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987D3" w14:textId="77777777" w:rsidR="00B76B64" w:rsidRPr="00B76B64" w:rsidRDefault="00B76B64" w:rsidP="00B76B6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241592189"/>
      <w:bookmarkStart w:id="1" w:name="_Hlk241593211"/>
      <w:bookmarkStart w:id="2" w:name="_Hlk241658016"/>
      <w:r w:rsidRPr="00B76B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MINISTERUL EDUCAȚIEI ȘI CERCETĂRII AL REPUBLICII MOLDOVA</w:t>
      </w:r>
    </w:p>
    <w:p w14:paraId="209D344B" w14:textId="40586A68" w:rsidR="00A168C7" w:rsidRPr="00B76B64" w:rsidRDefault="00B76B64" w:rsidP="00B76B6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6B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INSTITUŢIA DE ÎNVĂȚĂMÂNT ________________________</w:t>
      </w:r>
    </w:p>
    <w:p w14:paraId="49EBED00" w14:textId="77777777" w:rsidR="00A168C7" w:rsidRPr="00460067" w:rsidRDefault="00A168C7" w:rsidP="00A168C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8"/>
        <w:gridCol w:w="1329"/>
        <w:gridCol w:w="6037"/>
      </w:tblGrid>
      <w:tr w:rsidR="00A168C7" w:rsidRPr="005E5003" w14:paraId="1553511E" w14:textId="77777777" w:rsidTr="00726668">
        <w:trPr>
          <w:trHeight w:val="2909"/>
          <w:jc w:val="center"/>
        </w:trPr>
        <w:tc>
          <w:tcPr>
            <w:tcW w:w="2434" w:type="pct"/>
          </w:tcPr>
          <w:p w14:paraId="7AEFE4F9" w14:textId="77777777" w:rsidR="00A168C7" w:rsidRPr="00231036" w:rsidRDefault="00A168C7" w:rsidP="00726668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0302BB3" w14:textId="77777777" w:rsidR="00A168C7" w:rsidRPr="00231036" w:rsidRDefault="00A168C7" w:rsidP="00726668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31036">
              <w:rPr>
                <w:rFonts w:ascii="Times New Roman" w:hAnsi="Times New Roman"/>
                <w:b/>
                <w:sz w:val="26"/>
                <w:szCs w:val="26"/>
              </w:rPr>
              <w:t>A P R O B A T</w:t>
            </w:r>
          </w:p>
          <w:p w14:paraId="33096CFC" w14:textId="77777777" w:rsidR="00A168C7" w:rsidRPr="00231036" w:rsidRDefault="00A168C7" w:rsidP="00726668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31036">
              <w:rPr>
                <w:rFonts w:ascii="Times New Roman" w:hAnsi="Times New Roman"/>
                <w:sz w:val="26"/>
                <w:szCs w:val="26"/>
              </w:rPr>
              <w:t>la Ședinț</w:t>
            </w:r>
            <w:r>
              <w:rPr>
                <w:rFonts w:ascii="Times New Roman" w:hAnsi="Times New Roman"/>
                <w:sz w:val="26"/>
                <w:szCs w:val="26"/>
              </w:rPr>
              <w:t>a</w:t>
            </w:r>
            <w:r w:rsidRPr="00231036">
              <w:rPr>
                <w:rFonts w:ascii="Times New Roman" w:hAnsi="Times New Roman"/>
                <w:sz w:val="26"/>
                <w:szCs w:val="26"/>
              </w:rPr>
              <w:t xml:space="preserve"> Consiliului </w:t>
            </w:r>
            <w:proofErr w:type="spellStart"/>
            <w:r w:rsidRPr="00231036">
              <w:rPr>
                <w:rFonts w:ascii="Times New Roman" w:hAnsi="Times New Roman"/>
                <w:sz w:val="26"/>
                <w:szCs w:val="26"/>
              </w:rPr>
              <w:t>metodic</w:t>
            </w:r>
            <w:r>
              <w:rPr>
                <w:rFonts w:ascii="Times New Roman" w:hAnsi="Times New Roman"/>
                <w:sz w:val="26"/>
                <w:szCs w:val="26"/>
              </w:rPr>
              <w:t>o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- științific</w:t>
            </w:r>
          </w:p>
          <w:p w14:paraId="0BA6DC29" w14:textId="77777777" w:rsidR="00A168C7" w:rsidRPr="00231036" w:rsidRDefault="00A168C7" w:rsidP="00726668">
            <w:pPr>
              <w:pStyle w:val="PlainText"/>
              <w:tabs>
                <w:tab w:val="left" w:pos="6237"/>
                <w:tab w:val="left" w:pos="6946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1036">
              <w:rPr>
                <w:rFonts w:ascii="Times New Roman" w:hAnsi="Times New Roman"/>
                <w:sz w:val="26"/>
                <w:szCs w:val="26"/>
              </w:rPr>
              <w:t>Pr</w:t>
            </w:r>
            <w:r>
              <w:rPr>
                <w:rFonts w:ascii="Times New Roman" w:hAnsi="Times New Roman"/>
                <w:sz w:val="26"/>
                <w:szCs w:val="26"/>
              </w:rPr>
              <w:t>oces verbal nr.__din________202_</w:t>
            </w:r>
          </w:p>
          <w:p w14:paraId="1B58D7DB" w14:textId="77777777" w:rsidR="00A168C7" w:rsidRDefault="00A168C7" w:rsidP="00726668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1036">
              <w:rPr>
                <w:rFonts w:ascii="Times New Roman" w:hAnsi="Times New Roman"/>
                <w:sz w:val="26"/>
                <w:szCs w:val="26"/>
              </w:rPr>
              <w:t>Director adjunct instruire</w:t>
            </w:r>
          </w:p>
          <w:p w14:paraId="3A5DA08F" w14:textId="77777777" w:rsidR="00A168C7" w:rsidRDefault="00A168C7" w:rsidP="00726668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1036">
              <w:rPr>
                <w:rFonts w:ascii="Times New Roman" w:hAnsi="Times New Roman"/>
                <w:sz w:val="26"/>
                <w:szCs w:val="26"/>
              </w:rPr>
              <w:t>_</w:t>
            </w:r>
            <w:r>
              <w:rPr>
                <w:rFonts w:ascii="Times New Roman" w:hAnsi="Times New Roman"/>
                <w:sz w:val="26"/>
                <w:szCs w:val="26"/>
              </w:rPr>
              <w:t>_________________________________</w:t>
            </w:r>
          </w:p>
          <w:p w14:paraId="34E56A09" w14:textId="2E368435" w:rsidR="00A168C7" w:rsidRPr="00B626AA" w:rsidRDefault="00A168C7" w:rsidP="00726668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>(nume</w:t>
            </w:r>
            <w:r w:rsidR="003620B1">
              <w:rPr>
                <w:rFonts w:ascii="Times New Roman" w:hAnsi="Times New Roman"/>
                <w:sz w:val="26"/>
                <w:szCs w:val="26"/>
                <w:vertAlign w:val="superscript"/>
              </w:rPr>
              <w:t>,</w:t>
            </w: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 prenume</w:t>
            </w:r>
            <w:r w:rsidR="003620B1">
              <w:rPr>
                <w:rFonts w:ascii="Times New Roman" w:hAnsi="Times New Roman"/>
                <w:sz w:val="26"/>
                <w:szCs w:val="26"/>
                <w:vertAlign w:val="superscript"/>
              </w:rPr>
              <w:t>,</w:t>
            </w: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 semnătura)</w:t>
            </w:r>
          </w:p>
          <w:p w14:paraId="6021BE2C" w14:textId="77777777" w:rsidR="00A168C7" w:rsidRPr="00231036" w:rsidRDefault="00A168C7" w:rsidP="00726668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„_______” __________202__</w:t>
            </w:r>
          </w:p>
        </w:tc>
        <w:tc>
          <w:tcPr>
            <w:tcW w:w="463" w:type="pct"/>
          </w:tcPr>
          <w:p w14:paraId="09899533" w14:textId="77777777" w:rsidR="00A168C7" w:rsidRPr="00231036" w:rsidRDefault="00A168C7" w:rsidP="00726668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E2D78A0" w14:textId="77777777" w:rsidR="00A168C7" w:rsidRPr="00231036" w:rsidRDefault="00A168C7" w:rsidP="00726668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03" w:type="pct"/>
          </w:tcPr>
          <w:p w14:paraId="31798DAF" w14:textId="77777777" w:rsidR="00A168C7" w:rsidRDefault="00A168C7" w:rsidP="00726668">
            <w:pPr>
              <w:pStyle w:val="PlainText"/>
              <w:tabs>
                <w:tab w:val="left" w:pos="6237"/>
                <w:tab w:val="left" w:pos="6946"/>
              </w:tabs>
              <w:ind w:left="567" w:firstLine="28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F3D3A48" w14:textId="77777777" w:rsidR="00A168C7" w:rsidRPr="00F47A2C" w:rsidRDefault="00A168C7" w:rsidP="003620B1">
            <w:pPr>
              <w:pStyle w:val="PlainText"/>
              <w:tabs>
                <w:tab w:val="left" w:pos="6237"/>
                <w:tab w:val="left" w:pos="6946"/>
              </w:tabs>
              <w:ind w:firstLine="28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47A2C">
              <w:rPr>
                <w:rFonts w:ascii="Times New Roman" w:hAnsi="Times New Roman"/>
                <w:b/>
                <w:sz w:val="26"/>
                <w:szCs w:val="26"/>
              </w:rPr>
              <w:t>E X A M I N A T</w:t>
            </w:r>
          </w:p>
          <w:p w14:paraId="0AF1AF7B" w14:textId="77777777" w:rsidR="00A168C7" w:rsidRPr="00F47A2C" w:rsidRDefault="00A168C7" w:rsidP="003620B1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47A2C">
              <w:rPr>
                <w:rFonts w:ascii="Times New Roman" w:hAnsi="Times New Roman"/>
                <w:sz w:val="26"/>
                <w:szCs w:val="26"/>
              </w:rPr>
              <w:t>la ședința catedrei: _________</w:t>
            </w:r>
          </w:p>
          <w:p w14:paraId="74E5B48F" w14:textId="77777777" w:rsidR="00A168C7" w:rsidRPr="00B626AA" w:rsidRDefault="00A168C7" w:rsidP="003620B1">
            <w:pPr>
              <w:pStyle w:val="PlainText"/>
              <w:tabs>
                <w:tab w:val="left" w:pos="6237"/>
                <w:tab w:val="left" w:pos="6946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47A2C">
              <w:rPr>
                <w:rFonts w:ascii="Times New Roman" w:hAnsi="Times New Roman"/>
                <w:sz w:val="26"/>
                <w:szCs w:val="26"/>
              </w:rPr>
              <w:t xml:space="preserve">Proces </w:t>
            </w:r>
            <w:r w:rsidRPr="00B626AA">
              <w:rPr>
                <w:rFonts w:ascii="Times New Roman" w:hAnsi="Times New Roman"/>
                <w:sz w:val="26"/>
                <w:szCs w:val="26"/>
              </w:rPr>
              <w:t>verbal nr.__din________202</w:t>
            </w:r>
            <w:r>
              <w:rPr>
                <w:rFonts w:ascii="Times New Roman" w:hAnsi="Times New Roman"/>
                <w:sz w:val="26"/>
                <w:szCs w:val="26"/>
              </w:rPr>
              <w:t>__</w:t>
            </w:r>
          </w:p>
          <w:p w14:paraId="2B4CB89A" w14:textId="77777777" w:rsidR="00A168C7" w:rsidRPr="00B626AA" w:rsidRDefault="00A168C7" w:rsidP="003620B1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26AA">
              <w:rPr>
                <w:rFonts w:ascii="Times New Roman" w:hAnsi="Times New Roman"/>
                <w:sz w:val="26"/>
                <w:szCs w:val="26"/>
              </w:rPr>
              <w:t>Șef catedră _______________</w:t>
            </w:r>
          </w:p>
          <w:p w14:paraId="3952C017" w14:textId="77777777" w:rsidR="00A168C7" w:rsidRPr="00B626AA" w:rsidRDefault="00A168C7" w:rsidP="003620B1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26AA">
              <w:rPr>
                <w:rFonts w:ascii="Times New Roman" w:hAnsi="Times New Roman"/>
                <w:sz w:val="26"/>
                <w:szCs w:val="26"/>
              </w:rPr>
              <w:t>__________________________________</w:t>
            </w:r>
          </w:p>
          <w:p w14:paraId="36A00B85" w14:textId="0BDF4EF2" w:rsidR="00A168C7" w:rsidRPr="00B626AA" w:rsidRDefault="00A168C7" w:rsidP="003620B1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>(nume</w:t>
            </w:r>
            <w:r w:rsidR="003620B1">
              <w:rPr>
                <w:rFonts w:ascii="Times New Roman" w:hAnsi="Times New Roman"/>
                <w:sz w:val="26"/>
                <w:szCs w:val="26"/>
                <w:vertAlign w:val="superscript"/>
              </w:rPr>
              <w:t>,</w:t>
            </w: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 prenume</w:t>
            </w:r>
            <w:r w:rsidR="003620B1">
              <w:rPr>
                <w:rFonts w:ascii="Times New Roman" w:hAnsi="Times New Roman"/>
                <w:sz w:val="26"/>
                <w:szCs w:val="26"/>
                <w:vertAlign w:val="superscript"/>
              </w:rPr>
              <w:t>.</w:t>
            </w: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 semnătura)</w:t>
            </w:r>
          </w:p>
          <w:p w14:paraId="34E6CD00" w14:textId="77777777" w:rsidR="00A168C7" w:rsidRPr="00231036" w:rsidRDefault="00A168C7" w:rsidP="003620B1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626AA">
              <w:rPr>
                <w:rFonts w:ascii="Times New Roman" w:hAnsi="Times New Roman"/>
                <w:sz w:val="26"/>
                <w:szCs w:val="26"/>
              </w:rPr>
              <w:t>„______</w:t>
            </w:r>
            <w:r>
              <w:rPr>
                <w:rFonts w:ascii="Times New Roman" w:hAnsi="Times New Roman"/>
                <w:sz w:val="26"/>
                <w:szCs w:val="26"/>
              </w:rPr>
              <w:t>_” __________202__</w:t>
            </w:r>
          </w:p>
        </w:tc>
      </w:tr>
    </w:tbl>
    <w:p w14:paraId="385BB6C1" w14:textId="77777777" w:rsidR="00A168C7" w:rsidRPr="00176729" w:rsidRDefault="00A168C7" w:rsidP="00A168C7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</w:t>
      </w:r>
    </w:p>
    <w:p w14:paraId="317ECF33" w14:textId="77777777" w:rsidR="00A168C7" w:rsidRDefault="00A168C7" w:rsidP="00A168C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6006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PROIECT DIDACTIC DE LUNGĂ DURATĂ </w:t>
      </w:r>
    </w:p>
    <w:p w14:paraId="68DF9D22" w14:textId="77777777" w:rsidR="00A168C7" w:rsidRPr="00460067" w:rsidRDefault="00A168C7" w:rsidP="00A168C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6006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LA DISCIPLINA ȘCOLARĂ 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CHIMIA </w:t>
      </w:r>
    </w:p>
    <w:p w14:paraId="659C17BC" w14:textId="2317B461" w:rsidR="00A168C7" w:rsidRPr="00055496" w:rsidRDefault="00A168C7" w:rsidP="00055496">
      <w:pPr>
        <w:spacing w:after="0" w:line="36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55496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r w:rsidRPr="00055496">
        <w:rPr>
          <w:rFonts w:ascii="Times New Roman" w:eastAsia="Times New Roman" w:hAnsi="Times New Roman" w:cs="Calibri"/>
          <w:bCs/>
          <w:sz w:val="23"/>
          <w:szCs w:val="23"/>
          <w:lang w:eastAsia="ru-RU"/>
        </w:rPr>
        <w:t>elaborat de Grupul de lucru  conform ordinului MEC nr.1788 din 28.08.2026</w:t>
      </w:r>
      <w:r w:rsidR="003620B1" w:rsidRPr="00055496">
        <w:rPr>
          <w:rFonts w:ascii="Times New Roman" w:eastAsia="Times New Roman" w:hAnsi="Times New Roman" w:cs="Calibri"/>
          <w:bCs/>
          <w:sz w:val="23"/>
          <w:szCs w:val="23"/>
          <w:lang w:eastAsia="ru-RU"/>
        </w:rPr>
        <w:t>,</w:t>
      </w:r>
      <w:r w:rsidRPr="00055496">
        <w:rPr>
          <w:rFonts w:ascii="Times New Roman" w:eastAsia="Times New Roman" w:hAnsi="Times New Roman" w:cs="Calibri"/>
          <w:bCs/>
          <w:sz w:val="23"/>
          <w:szCs w:val="23"/>
          <w:lang w:eastAsia="ru-RU"/>
        </w:rPr>
        <w:t xml:space="preserve"> Domeniul 1 și Plan – cadru pentru învățământul liceal în cadrul programelor integrate de formare profesională tehnică </w:t>
      </w:r>
      <w:proofErr w:type="spellStart"/>
      <w:r w:rsidRPr="00055496">
        <w:rPr>
          <w:rFonts w:ascii="Times New Roman" w:eastAsia="Times New Roman" w:hAnsi="Times New Roman" w:cs="Calibri"/>
          <w:bCs/>
          <w:sz w:val="23"/>
          <w:szCs w:val="23"/>
          <w:lang w:eastAsia="ru-RU"/>
        </w:rPr>
        <w:t>postsecundară</w:t>
      </w:r>
      <w:proofErr w:type="spellEnd"/>
      <w:r w:rsidRPr="00055496">
        <w:rPr>
          <w:rFonts w:ascii="Times New Roman" w:eastAsia="Times New Roman" w:hAnsi="Times New Roman" w:cs="Calibri"/>
          <w:bCs/>
          <w:sz w:val="23"/>
          <w:szCs w:val="23"/>
          <w:lang w:eastAsia="ru-RU"/>
        </w:rPr>
        <w:t xml:space="preserve"> ordinului MEC nr.988 din 22.05.2026 și în baza </w:t>
      </w:r>
      <w:r w:rsidRPr="00055496">
        <w:rPr>
          <w:rFonts w:ascii="Times New Roman" w:eastAsia="Times New Roman" w:hAnsi="Times New Roman" w:cs="Times New Roman"/>
          <w:sz w:val="23"/>
          <w:szCs w:val="23"/>
          <w:lang w:eastAsia="ru-RU"/>
        </w:rPr>
        <w:t>curriculumului la disciplină</w:t>
      </w:r>
      <w:r w:rsidR="003620B1" w:rsidRPr="00055496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Pr="0005549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2019)</w:t>
      </w:r>
    </w:p>
    <w:p w14:paraId="30478733" w14:textId="022D9FCD" w:rsidR="00A168C7" w:rsidRPr="00460067" w:rsidRDefault="00A168C7" w:rsidP="00A168C7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Anul I</w:t>
      </w:r>
    </w:p>
    <w:p w14:paraId="792FCE50" w14:textId="77777777" w:rsidR="00055496" w:rsidRDefault="00A168C7" w:rsidP="00055496">
      <w:pPr>
        <w:spacing w:line="240" w:lineRule="auto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val="ru-RU"/>
          <w14:ligatures w14:val="none"/>
        </w:rPr>
      </w:pPr>
      <w:r w:rsidRPr="004600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Anul de studii: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</w:t>
      </w:r>
      <w:r w:rsidR="00055496">
        <w:rPr>
          <w:rFonts w:ascii="Times New Roman" w:eastAsia="Times New Roman" w:hAnsi="Times New Roman"/>
          <w:b/>
          <w:sz w:val="28"/>
          <w:szCs w:val="28"/>
          <w:lang w:eastAsia="ru-RU"/>
        </w:rPr>
        <w:t>Anul de studii: _____</w:t>
      </w:r>
    </w:p>
    <w:p w14:paraId="3A0AB96A" w14:textId="77777777" w:rsidR="00055496" w:rsidRDefault="00055496" w:rsidP="00055496">
      <w:pPr>
        <w:spacing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Program de formare profesională _________________________________________</w:t>
      </w:r>
    </w:p>
    <w:p w14:paraId="4877F624" w14:textId="77777777" w:rsidR="00055496" w:rsidRDefault="00055496" w:rsidP="0005549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Grupa/Grupe __________________________________________________________</w:t>
      </w:r>
    </w:p>
    <w:p w14:paraId="431A8BB0" w14:textId="3D2AACBA" w:rsidR="00A168C7" w:rsidRDefault="00A168C7" w:rsidP="00A168C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6DC8CF" w14:textId="77777777" w:rsidR="00A168C7" w:rsidRPr="00176729" w:rsidRDefault="00A168C7" w:rsidP="00A168C7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76729">
        <w:rPr>
          <w:rFonts w:ascii="Times New Roman" w:eastAsia="Times New Roman" w:hAnsi="Times New Roman" w:cs="Times New Roman"/>
          <w:b/>
          <w:lang w:eastAsia="ru-RU"/>
        </w:rPr>
        <w:t>E L A B O R A T</w:t>
      </w:r>
    </w:p>
    <w:p w14:paraId="4ABDA04A" w14:textId="77777777" w:rsidR="00A168C7" w:rsidRPr="00176729" w:rsidRDefault="00A168C7" w:rsidP="00A168C7">
      <w:pPr>
        <w:spacing w:after="0" w:line="276" w:lineRule="auto"/>
        <w:ind w:left="5954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176729">
        <w:rPr>
          <w:rFonts w:ascii="Times New Roman" w:eastAsia="Times New Roman" w:hAnsi="Times New Roman" w:cs="Times New Roman"/>
          <w:bCs/>
          <w:lang w:eastAsia="ru-RU"/>
        </w:rPr>
        <w:t>______________________________</w:t>
      </w:r>
    </w:p>
    <w:p w14:paraId="67BB10B8" w14:textId="77777777" w:rsidR="00A168C7" w:rsidRPr="00176729" w:rsidRDefault="00A168C7" w:rsidP="00A168C7">
      <w:pPr>
        <w:spacing w:after="0" w:line="276" w:lineRule="auto"/>
        <w:ind w:left="5954"/>
        <w:jc w:val="right"/>
        <w:rPr>
          <w:rFonts w:ascii="Times New Roman" w:eastAsia="Times New Roman" w:hAnsi="Times New Roman" w:cs="Times New Roman"/>
          <w:bCs/>
          <w:i/>
          <w:iCs/>
          <w:vertAlign w:val="superscript"/>
          <w:lang w:eastAsia="ru-RU"/>
        </w:rPr>
      </w:pPr>
      <w:r w:rsidRPr="00176729">
        <w:rPr>
          <w:rFonts w:ascii="Times New Roman" w:eastAsia="Times New Roman" w:hAnsi="Times New Roman" w:cs="Times New Roman"/>
          <w:bCs/>
          <w:vertAlign w:val="superscript"/>
          <w:lang w:eastAsia="ru-RU"/>
        </w:rPr>
        <w:t>(Numele, prenumele cadrului didactic)</w:t>
      </w:r>
    </w:p>
    <w:p w14:paraId="0E7D5AE2" w14:textId="77777777" w:rsidR="00A168C7" w:rsidRPr="004D578A" w:rsidRDefault="00A168C7" w:rsidP="00A168C7">
      <w:pPr>
        <w:spacing w:after="0" w:line="276" w:lineRule="auto"/>
        <w:ind w:left="5954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76729">
        <w:rPr>
          <w:rFonts w:ascii="Times New Roman" w:eastAsia="Times New Roman" w:hAnsi="Times New Roman" w:cs="Times New Roman"/>
          <w:bCs/>
          <w:lang w:eastAsia="ru-RU"/>
        </w:rPr>
        <w:t>Grad didactic ______________</w:t>
      </w:r>
    </w:p>
    <w:bookmarkEnd w:id="0"/>
    <w:p w14:paraId="1C904C5A" w14:textId="7A3276AA" w:rsidR="00A168C7" w:rsidRPr="00176729" w:rsidRDefault="00055496" w:rsidP="0005549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</w:t>
      </w:r>
      <w:r w:rsidR="00A168C7" w:rsidRPr="00176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Localitatea, anul </w:t>
      </w:r>
      <w:bookmarkEnd w:id="1"/>
    </w:p>
    <w:bookmarkEnd w:id="2"/>
    <w:p w14:paraId="66CDDA2E" w14:textId="77777777" w:rsidR="00A168C7" w:rsidRPr="00180966" w:rsidRDefault="00A168C7" w:rsidP="00A168C7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</w:p>
    <w:p w14:paraId="1BFDCA25" w14:textId="77777777" w:rsidR="00F72019" w:rsidRDefault="005D70D3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ADMINISTRAREA DISCIPLINEI</w:t>
      </w:r>
    </w:p>
    <w:p w14:paraId="7240BDE9" w14:textId="77777777" w:rsidR="00F72019" w:rsidRDefault="005D70D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 ore pe săptămână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846"/>
        <w:gridCol w:w="6379"/>
        <w:gridCol w:w="1842"/>
        <w:gridCol w:w="1701"/>
        <w:gridCol w:w="1701"/>
        <w:gridCol w:w="1560"/>
      </w:tblGrid>
      <w:tr w:rsidR="00F72019" w14:paraId="04845193" w14:textId="77777777">
        <w:trPr>
          <w:trHeight w:val="390"/>
        </w:trPr>
        <w:tc>
          <w:tcPr>
            <w:tcW w:w="846" w:type="dxa"/>
            <w:vMerge w:val="restart"/>
          </w:tcPr>
          <w:p w14:paraId="38C296FF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Nr.</w:t>
            </w:r>
          </w:p>
          <w:p w14:paraId="1C277826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ord</w:t>
            </w:r>
          </w:p>
        </w:tc>
        <w:tc>
          <w:tcPr>
            <w:tcW w:w="6379" w:type="dxa"/>
            <w:vMerge w:val="restart"/>
          </w:tcPr>
          <w:p w14:paraId="31391688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</w:rPr>
              <w:t>Unități de învățare/ Unități de conținut</w:t>
            </w:r>
          </w:p>
        </w:tc>
        <w:tc>
          <w:tcPr>
            <w:tcW w:w="1842" w:type="dxa"/>
            <w:vMerge w:val="restart"/>
          </w:tcPr>
          <w:p w14:paraId="7622393E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Numărul </w:t>
            </w:r>
          </w:p>
          <w:p w14:paraId="19FAF790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</w:rPr>
              <w:t>de ore</w:t>
            </w:r>
          </w:p>
        </w:tc>
        <w:tc>
          <w:tcPr>
            <w:tcW w:w="4962" w:type="dxa"/>
            <w:gridSpan w:val="3"/>
          </w:tcPr>
          <w:p w14:paraId="4BF8027D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Din ele</w:t>
            </w:r>
          </w:p>
        </w:tc>
      </w:tr>
      <w:tr w:rsidR="00F72019" w14:paraId="0797D693" w14:textId="77777777">
        <w:trPr>
          <w:trHeight w:val="195"/>
        </w:trPr>
        <w:tc>
          <w:tcPr>
            <w:tcW w:w="846" w:type="dxa"/>
            <w:vMerge/>
          </w:tcPr>
          <w:p w14:paraId="633A37E9" w14:textId="77777777" w:rsidR="00F72019" w:rsidRDefault="00F720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79" w:type="dxa"/>
            <w:vMerge/>
          </w:tcPr>
          <w:p w14:paraId="4B7FD8BC" w14:textId="77777777" w:rsidR="00F72019" w:rsidRDefault="00F720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vMerge/>
          </w:tcPr>
          <w:p w14:paraId="02AA7E24" w14:textId="77777777" w:rsidR="00F72019" w:rsidRDefault="00F720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8FF"/>
            <w:vAlign w:val="center"/>
          </w:tcPr>
          <w:p w14:paraId="61B5D663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</w:rPr>
              <w:t>Predare-învățare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8FF"/>
            <w:vAlign w:val="center"/>
          </w:tcPr>
          <w:p w14:paraId="17EE6D5C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</w:rPr>
              <w:t>Lucrări practice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8FF"/>
            <w:vAlign w:val="center"/>
          </w:tcPr>
          <w:p w14:paraId="30E6214A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</w:rPr>
              <w:t>Evaluări sumative</w:t>
            </w:r>
          </w:p>
        </w:tc>
      </w:tr>
      <w:tr w:rsidR="00F72019" w14:paraId="3F570B58" w14:textId="77777777">
        <w:tc>
          <w:tcPr>
            <w:tcW w:w="846" w:type="dxa"/>
          </w:tcPr>
          <w:p w14:paraId="670F6BD7" w14:textId="77777777" w:rsidR="00F72019" w:rsidRDefault="00F720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8F7E9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>Chimia - știința despre substanțe</w:t>
            </w:r>
          </w:p>
        </w:tc>
        <w:tc>
          <w:tcPr>
            <w:tcW w:w="1842" w:type="dxa"/>
          </w:tcPr>
          <w:p w14:paraId="4E3B998F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701" w:type="dxa"/>
          </w:tcPr>
          <w:p w14:paraId="5F7EDCB6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701" w:type="dxa"/>
          </w:tcPr>
          <w:p w14:paraId="20E62330" w14:textId="77777777" w:rsidR="00F72019" w:rsidRDefault="00F720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60" w:type="dxa"/>
          </w:tcPr>
          <w:p w14:paraId="37E09F96" w14:textId="77777777" w:rsidR="00F72019" w:rsidRDefault="00F720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72019" w14:paraId="086D3B1F" w14:textId="77777777">
        <w:trPr>
          <w:trHeight w:val="355"/>
        </w:trPr>
        <w:tc>
          <w:tcPr>
            <w:tcW w:w="846" w:type="dxa"/>
          </w:tcPr>
          <w:p w14:paraId="095AFE3F" w14:textId="77777777" w:rsidR="00F72019" w:rsidRDefault="00F720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8711C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lang w:eastAsia="ro-RO"/>
              </w:rPr>
            </w:pPr>
            <w:r>
              <w:rPr>
                <w:rFonts w:ascii="Times New Roman" w:hAnsi="Times New Roman" w:cs="Times New Roman"/>
                <w:lang w:eastAsia="ro-RO"/>
              </w:rPr>
              <w:t>Structura atomului și Legea periodicității</w:t>
            </w:r>
          </w:p>
        </w:tc>
        <w:tc>
          <w:tcPr>
            <w:tcW w:w="1842" w:type="dxa"/>
          </w:tcPr>
          <w:p w14:paraId="4477F7D1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1701" w:type="dxa"/>
          </w:tcPr>
          <w:p w14:paraId="496AF30E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701" w:type="dxa"/>
          </w:tcPr>
          <w:p w14:paraId="26FB40AC" w14:textId="77777777" w:rsidR="00F72019" w:rsidRDefault="00F720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60" w:type="dxa"/>
          </w:tcPr>
          <w:p w14:paraId="0FECBF22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</w:tr>
      <w:tr w:rsidR="00F72019" w14:paraId="1EA9A214" w14:textId="77777777">
        <w:tc>
          <w:tcPr>
            <w:tcW w:w="846" w:type="dxa"/>
          </w:tcPr>
          <w:p w14:paraId="6181B77A" w14:textId="77777777" w:rsidR="00F72019" w:rsidRDefault="00F720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AB65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lang w:eastAsia="ro-RO"/>
              </w:rPr>
              <w:t>Compoziția și structura substanței</w:t>
            </w:r>
          </w:p>
        </w:tc>
        <w:tc>
          <w:tcPr>
            <w:tcW w:w="1842" w:type="dxa"/>
          </w:tcPr>
          <w:p w14:paraId="728426FE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701" w:type="dxa"/>
          </w:tcPr>
          <w:p w14:paraId="52D8CE4A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701" w:type="dxa"/>
          </w:tcPr>
          <w:p w14:paraId="626EDC00" w14:textId="77777777" w:rsidR="00F72019" w:rsidRDefault="00F720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60" w:type="dxa"/>
          </w:tcPr>
          <w:p w14:paraId="51FAD426" w14:textId="77777777" w:rsidR="00F72019" w:rsidRDefault="00F720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72019" w14:paraId="1BAFF357" w14:textId="77777777">
        <w:tc>
          <w:tcPr>
            <w:tcW w:w="846" w:type="dxa"/>
          </w:tcPr>
          <w:p w14:paraId="6CBB9ECC" w14:textId="77777777" w:rsidR="00F72019" w:rsidRDefault="00F720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E786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lang w:eastAsia="ro-RO"/>
              </w:rPr>
            </w:pPr>
            <w:r>
              <w:rPr>
                <w:rFonts w:ascii="Times New Roman" w:hAnsi="Times New Roman" w:cs="Times New Roman"/>
                <w:lang w:eastAsia="ro-RO"/>
              </w:rPr>
              <w:t>Reacțiile chimice – transformări ale substanțelor</w:t>
            </w:r>
          </w:p>
        </w:tc>
        <w:tc>
          <w:tcPr>
            <w:tcW w:w="1842" w:type="dxa"/>
          </w:tcPr>
          <w:p w14:paraId="340A03C8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8</w:t>
            </w:r>
          </w:p>
        </w:tc>
        <w:tc>
          <w:tcPr>
            <w:tcW w:w="1701" w:type="dxa"/>
          </w:tcPr>
          <w:p w14:paraId="7F3FCC1F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7</w:t>
            </w:r>
          </w:p>
        </w:tc>
        <w:tc>
          <w:tcPr>
            <w:tcW w:w="1701" w:type="dxa"/>
          </w:tcPr>
          <w:p w14:paraId="4D86B181" w14:textId="77777777" w:rsidR="00F72019" w:rsidRDefault="00F720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60" w:type="dxa"/>
          </w:tcPr>
          <w:p w14:paraId="43547F99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</w:tr>
      <w:tr w:rsidR="00F72019" w14:paraId="4EFF1E1D" w14:textId="77777777">
        <w:tc>
          <w:tcPr>
            <w:tcW w:w="846" w:type="dxa"/>
          </w:tcPr>
          <w:p w14:paraId="48171384" w14:textId="77777777" w:rsidR="00F72019" w:rsidRDefault="00F720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90A9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lang w:eastAsia="ro-RO"/>
              </w:rPr>
            </w:pPr>
            <w:r>
              <w:rPr>
                <w:rFonts w:ascii="Times New Roman" w:hAnsi="Times New Roman" w:cs="Times New Roman"/>
                <w:lang w:eastAsia="ro-RO"/>
              </w:rPr>
              <w:t>Soluții. Interacțiunea substanțelor în soluții</w:t>
            </w:r>
          </w:p>
        </w:tc>
        <w:tc>
          <w:tcPr>
            <w:tcW w:w="1842" w:type="dxa"/>
          </w:tcPr>
          <w:p w14:paraId="1F3E77D7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12</w:t>
            </w:r>
          </w:p>
        </w:tc>
        <w:tc>
          <w:tcPr>
            <w:tcW w:w="1701" w:type="dxa"/>
          </w:tcPr>
          <w:p w14:paraId="3A8841C8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10</w:t>
            </w:r>
          </w:p>
        </w:tc>
        <w:tc>
          <w:tcPr>
            <w:tcW w:w="1701" w:type="dxa"/>
          </w:tcPr>
          <w:p w14:paraId="185064DC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560" w:type="dxa"/>
          </w:tcPr>
          <w:p w14:paraId="5F39FF2C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</w:tr>
      <w:tr w:rsidR="00F72019" w14:paraId="1C61C22F" w14:textId="77777777">
        <w:tc>
          <w:tcPr>
            <w:tcW w:w="846" w:type="dxa"/>
          </w:tcPr>
          <w:p w14:paraId="2C33244A" w14:textId="77777777" w:rsidR="00F72019" w:rsidRDefault="00F720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3F7FC" w14:textId="51D5330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646F25">
              <w:rPr>
                <w:rFonts w:ascii="Times New Roman" w:hAnsi="Times New Roman" w:cs="Times New Roman"/>
              </w:rPr>
              <w:t>Nemetalele și compușii lor</w:t>
            </w:r>
            <w:r w:rsidR="00DD07BE">
              <w:rPr>
                <w:rFonts w:ascii="Times New Roman" w:hAnsi="Times New Roman" w:cs="Times New Roman"/>
              </w:rPr>
              <w:t xml:space="preserve">. </w:t>
            </w:r>
            <w:r w:rsidR="00DD07BE" w:rsidRPr="00DD07BE">
              <w:rPr>
                <w:rFonts w:ascii="Times New Roman" w:hAnsi="Times New Roman" w:cs="Times New Roman"/>
              </w:rPr>
              <w:t>Compușii organici</w:t>
            </w:r>
          </w:p>
        </w:tc>
        <w:tc>
          <w:tcPr>
            <w:tcW w:w="1842" w:type="dxa"/>
          </w:tcPr>
          <w:p w14:paraId="504D54DD" w14:textId="77777777" w:rsidR="00F72019" w:rsidRPr="00646F25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46F25">
              <w:rPr>
                <w:rFonts w:ascii="Times New Roman" w:hAnsi="Times New Roman" w:cs="Times New Roman"/>
                <w:b/>
                <w:sz w:val="20"/>
              </w:rPr>
              <w:t>16</w:t>
            </w:r>
          </w:p>
        </w:tc>
        <w:tc>
          <w:tcPr>
            <w:tcW w:w="1701" w:type="dxa"/>
          </w:tcPr>
          <w:p w14:paraId="41BD85B7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highlight w:val="yellow"/>
              </w:rPr>
            </w:pPr>
            <w:r w:rsidRPr="00646F25">
              <w:rPr>
                <w:rFonts w:ascii="Times New Roman" w:hAnsi="Times New Roman" w:cs="Times New Roman"/>
                <w:b/>
                <w:sz w:val="20"/>
              </w:rPr>
              <w:t>14</w:t>
            </w:r>
          </w:p>
        </w:tc>
        <w:tc>
          <w:tcPr>
            <w:tcW w:w="1701" w:type="dxa"/>
          </w:tcPr>
          <w:p w14:paraId="1EBF98BF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560" w:type="dxa"/>
          </w:tcPr>
          <w:p w14:paraId="37539401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</w:tr>
      <w:tr w:rsidR="00F72019" w14:paraId="6A1EA35B" w14:textId="77777777">
        <w:tc>
          <w:tcPr>
            <w:tcW w:w="846" w:type="dxa"/>
          </w:tcPr>
          <w:p w14:paraId="6D63340D" w14:textId="77777777" w:rsidR="00F72019" w:rsidRDefault="00F720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D2A8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>Metalele și compușii lor</w:t>
            </w:r>
          </w:p>
        </w:tc>
        <w:tc>
          <w:tcPr>
            <w:tcW w:w="1842" w:type="dxa"/>
          </w:tcPr>
          <w:p w14:paraId="132E3B4B" w14:textId="77777777" w:rsidR="00F72019" w:rsidRPr="00646F25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46F25">
              <w:rPr>
                <w:rFonts w:ascii="Times New Roman" w:hAnsi="Times New Roman" w:cs="Times New Roman"/>
                <w:b/>
                <w:sz w:val="20"/>
              </w:rPr>
              <w:t>8</w:t>
            </w:r>
          </w:p>
        </w:tc>
        <w:tc>
          <w:tcPr>
            <w:tcW w:w="1701" w:type="dxa"/>
          </w:tcPr>
          <w:p w14:paraId="6FA571ED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7</w:t>
            </w:r>
          </w:p>
        </w:tc>
        <w:tc>
          <w:tcPr>
            <w:tcW w:w="1701" w:type="dxa"/>
          </w:tcPr>
          <w:p w14:paraId="39108E74" w14:textId="77777777" w:rsidR="00F72019" w:rsidRDefault="00F720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60" w:type="dxa"/>
          </w:tcPr>
          <w:p w14:paraId="4B35CDA2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</w:tr>
      <w:tr w:rsidR="00F72019" w14:paraId="75D94519" w14:textId="77777777">
        <w:tc>
          <w:tcPr>
            <w:tcW w:w="846" w:type="dxa"/>
          </w:tcPr>
          <w:p w14:paraId="346DBC4A" w14:textId="77777777" w:rsidR="00F72019" w:rsidRDefault="00F720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41BD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25">
              <w:rPr>
                <w:rFonts w:ascii="Times New Roman" w:hAnsi="Times New Roman" w:cs="Times New Roman"/>
              </w:rPr>
              <w:t>Chimia în viața societății</w:t>
            </w:r>
          </w:p>
        </w:tc>
        <w:tc>
          <w:tcPr>
            <w:tcW w:w="1842" w:type="dxa"/>
          </w:tcPr>
          <w:p w14:paraId="732FEE36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701" w:type="dxa"/>
          </w:tcPr>
          <w:p w14:paraId="10D285E1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701" w:type="dxa"/>
          </w:tcPr>
          <w:p w14:paraId="7766D0BE" w14:textId="77777777" w:rsidR="00F72019" w:rsidRDefault="00F720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60" w:type="dxa"/>
          </w:tcPr>
          <w:p w14:paraId="3E62F838" w14:textId="77777777" w:rsidR="00F72019" w:rsidRDefault="00F720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72019" w14:paraId="6D442E5B" w14:textId="77777777">
        <w:tc>
          <w:tcPr>
            <w:tcW w:w="7225" w:type="dxa"/>
            <w:gridSpan w:val="2"/>
          </w:tcPr>
          <w:p w14:paraId="2B3CB83C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1842" w:type="dxa"/>
          </w:tcPr>
          <w:p w14:paraId="53749BDB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60</w:t>
            </w:r>
          </w:p>
        </w:tc>
        <w:tc>
          <w:tcPr>
            <w:tcW w:w="1701" w:type="dxa"/>
          </w:tcPr>
          <w:p w14:paraId="3B8BF408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53</w:t>
            </w:r>
          </w:p>
        </w:tc>
        <w:tc>
          <w:tcPr>
            <w:tcW w:w="1701" w:type="dxa"/>
          </w:tcPr>
          <w:p w14:paraId="031D97B9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560" w:type="dxa"/>
          </w:tcPr>
          <w:p w14:paraId="21524C41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</w:tr>
    </w:tbl>
    <w:p w14:paraId="6BB35A9B" w14:textId="77777777" w:rsidR="00F72019" w:rsidRDefault="00F72019">
      <w:pPr>
        <w:ind w:left="1" w:hanging="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AA7EEC2" w14:textId="77777777" w:rsidR="00F72019" w:rsidRDefault="005D70D3">
      <w:pPr>
        <w:ind w:left="1" w:hanging="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Manualul recomandat:</w:t>
      </w:r>
    </w:p>
    <w:tbl>
      <w:tblPr>
        <w:tblStyle w:val="4"/>
        <w:tblW w:w="13305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3"/>
        <w:gridCol w:w="1664"/>
        <w:gridCol w:w="4901"/>
        <w:gridCol w:w="2827"/>
        <w:gridCol w:w="2250"/>
      </w:tblGrid>
      <w:tr w:rsidR="00F72019" w14:paraId="226A5534" w14:textId="77777777">
        <w:trPr>
          <w:trHeight w:val="557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F6B74" w14:textId="77777777" w:rsidR="00F72019" w:rsidRDefault="005D70D3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Clasa</w:t>
            </w:r>
          </w:p>
          <w:p w14:paraId="6E4A3F51" w14:textId="77777777" w:rsidR="00F72019" w:rsidRDefault="00F72019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0222" w14:textId="77777777" w:rsidR="00F72019" w:rsidRDefault="005D70D3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Titlul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AA7FF" w14:textId="77777777" w:rsidR="00F72019" w:rsidRDefault="005D70D3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Autori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ACB8" w14:textId="77777777" w:rsidR="00F72019" w:rsidRDefault="005D70D3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Editura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DC278" w14:textId="77777777" w:rsidR="00F72019" w:rsidRDefault="005D70D3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Anul ediției</w:t>
            </w:r>
          </w:p>
        </w:tc>
      </w:tr>
      <w:tr w:rsidR="00F72019" w14:paraId="10AF45CC" w14:textId="77777777">
        <w:trPr>
          <w:trHeight w:val="440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7D09" w14:textId="77777777" w:rsidR="00F72019" w:rsidRDefault="005D70D3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a X-a, real</w:t>
            </w:r>
          </w:p>
          <w:p w14:paraId="71F0B79B" w14:textId="77777777" w:rsidR="00F72019" w:rsidRDefault="00F72019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A062" w14:textId="77777777" w:rsidR="00F72019" w:rsidRDefault="005D70D3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Chimie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598CF" w14:textId="77777777" w:rsidR="00F72019" w:rsidRDefault="005D70D3">
            <w:pPr>
              <w:pStyle w:val="ListParagraph"/>
              <w:spacing w:after="0" w:line="240" w:lineRule="auto"/>
              <w:ind w:left="0" w:right="466" w:hanging="2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Nadejda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Velișco</w:t>
            </w:r>
            <w:proofErr w:type="spellEnd"/>
            <w:r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Svetlana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Kudrițcaia</w:t>
            </w:r>
            <w:proofErr w:type="spellEnd"/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026F" w14:textId="77777777" w:rsidR="00F72019" w:rsidRDefault="005D70D3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ARC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2FDF" w14:textId="77777777" w:rsidR="00F72019" w:rsidRDefault="005D70D3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2020</w:t>
            </w:r>
          </w:p>
        </w:tc>
      </w:tr>
    </w:tbl>
    <w:p w14:paraId="2F155709" w14:textId="77777777" w:rsidR="00F72019" w:rsidRDefault="00F72019">
      <w:pPr>
        <w:jc w:val="center"/>
        <w:rPr>
          <w:rFonts w:ascii="Times New Roman" w:hAnsi="Times New Roman" w:cs="Times New Roman"/>
          <w:b/>
          <w:lang w:val="en-US"/>
        </w:rPr>
      </w:pPr>
    </w:p>
    <w:p w14:paraId="60B8C963" w14:textId="77777777" w:rsidR="00F72019" w:rsidRDefault="00F72019">
      <w:pPr>
        <w:jc w:val="center"/>
        <w:rPr>
          <w:rFonts w:ascii="Times New Roman" w:hAnsi="Times New Roman" w:cs="Times New Roman"/>
          <w:b/>
          <w:lang w:val="en-US"/>
        </w:rPr>
      </w:pPr>
    </w:p>
    <w:p w14:paraId="1CFF479A" w14:textId="77777777" w:rsidR="00660E0F" w:rsidRPr="004D7099" w:rsidRDefault="00660E0F" w:rsidP="00660E0F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4D7099">
        <w:rPr>
          <w:rFonts w:ascii="Times New Roman" w:hAnsi="Times New Roman" w:cs="Times New Roman"/>
          <w:b/>
          <w:bCs/>
          <w:lang w:val="en-US"/>
        </w:rPr>
        <w:t>COMPETENȚE SPECIFICE / UNITĂȚI DE COMPETENȚĂ / FINALITĂȚI</w:t>
      </w:r>
    </w:p>
    <w:p w14:paraId="086A9679" w14:textId="77777777" w:rsidR="00660E0F" w:rsidRPr="001973BD" w:rsidRDefault="00660E0F" w:rsidP="00660E0F">
      <w:pPr>
        <w:pStyle w:val="NoSpacing"/>
        <w:spacing w:line="276" w:lineRule="auto"/>
        <w:rPr>
          <w:b/>
          <w:i/>
          <w:sz w:val="22"/>
          <w:lang w:eastAsia="ro-RO"/>
        </w:rPr>
      </w:pPr>
      <w:r>
        <w:rPr>
          <w:b/>
          <w:i/>
          <w:sz w:val="22"/>
          <w:lang w:eastAsia="ro-RO"/>
        </w:rPr>
        <w:t xml:space="preserve">  </w:t>
      </w:r>
    </w:p>
    <w:tbl>
      <w:tblPr>
        <w:tblStyle w:val="20"/>
        <w:tblW w:w="5000" w:type="pct"/>
        <w:tblLook w:val="04A0" w:firstRow="1" w:lastRow="0" w:firstColumn="1" w:lastColumn="0" w:noHBand="0" w:noVBand="1"/>
      </w:tblPr>
      <w:tblGrid>
        <w:gridCol w:w="3996"/>
        <w:gridCol w:w="5440"/>
        <w:gridCol w:w="4918"/>
      </w:tblGrid>
      <w:tr w:rsidR="001E35FA" w:rsidRPr="001E35FA" w14:paraId="4382D221" w14:textId="77777777" w:rsidTr="001E35FA">
        <w:trPr>
          <w:trHeight w:val="848"/>
        </w:trPr>
        <w:tc>
          <w:tcPr>
            <w:tcW w:w="1392" w:type="pct"/>
            <w:shd w:val="clear" w:color="auto" w:fill="D9E8FF"/>
            <w:vAlign w:val="center"/>
          </w:tcPr>
          <w:p w14:paraId="6A291432" w14:textId="77777777" w:rsidR="001E35FA" w:rsidRPr="004D7099" w:rsidRDefault="001E35FA" w:rsidP="001E35FA">
            <w:pPr>
              <w:contextualSpacing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D7099">
              <w:rPr>
                <w:rFonts w:ascii="Times New Roman" w:hAnsi="Times New Roman"/>
                <w:b/>
                <w:bCs/>
                <w:sz w:val="22"/>
                <w:szCs w:val="22"/>
              </w:rPr>
              <w:t>Competențe specifice</w:t>
            </w:r>
          </w:p>
        </w:tc>
        <w:tc>
          <w:tcPr>
            <w:tcW w:w="1895" w:type="pct"/>
            <w:shd w:val="clear" w:color="auto" w:fill="D9E8FF"/>
            <w:vAlign w:val="center"/>
          </w:tcPr>
          <w:p w14:paraId="44F8B494" w14:textId="77777777" w:rsidR="001E35FA" w:rsidRPr="004D7099" w:rsidRDefault="001E35FA" w:rsidP="001E35FA">
            <w:pPr>
              <w:contextualSpacing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D7099">
              <w:rPr>
                <w:rFonts w:ascii="Times New Roman" w:hAnsi="Times New Roman"/>
                <w:b/>
                <w:bCs/>
                <w:sz w:val="22"/>
                <w:szCs w:val="22"/>
              </w:rPr>
              <w:t>Unități de competență</w:t>
            </w:r>
          </w:p>
        </w:tc>
        <w:tc>
          <w:tcPr>
            <w:tcW w:w="1713" w:type="pct"/>
            <w:shd w:val="clear" w:color="auto" w:fill="D9E8FF"/>
            <w:vAlign w:val="center"/>
          </w:tcPr>
          <w:p w14:paraId="1434799F" w14:textId="77777777" w:rsidR="001E35FA" w:rsidRPr="001E35FA" w:rsidRDefault="001E35FA" w:rsidP="001E35FA">
            <w:pPr>
              <w:contextualSpacing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E35FA">
              <w:rPr>
                <w:rFonts w:ascii="Times New Roman" w:hAnsi="Times New Roman"/>
                <w:b/>
                <w:bCs/>
                <w:sz w:val="22"/>
                <w:szCs w:val="22"/>
              </w:rPr>
              <w:t>Finalități</w:t>
            </w:r>
          </w:p>
          <w:p w14:paraId="3C2A72CC" w14:textId="77777777" w:rsidR="001E35FA" w:rsidRPr="001E35FA" w:rsidRDefault="001E35FA" w:rsidP="001E35FA">
            <w:pPr>
              <w:contextualSpacing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E35FA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>La sfâr</w:t>
            </w:r>
            <w:r w:rsidRPr="001E35FA">
              <w:rPr>
                <w:rFonts w:ascii="Times New Roman" w:hAnsi="Times New Roman"/>
                <w:color w:val="000000"/>
                <w:sz w:val="22"/>
                <w:szCs w:val="22"/>
              </w:rPr>
              <w:t>ș</w:t>
            </w:r>
            <w:r w:rsidRPr="001E35FA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 xml:space="preserve">itul clasei a </w:t>
            </w:r>
            <w:r w:rsidRPr="001E35FA">
              <w:rPr>
                <w:rFonts w:ascii="Times New Roman" w:hAnsi="Times New Roman"/>
                <w:color w:val="000000"/>
                <w:sz w:val="22"/>
                <w:szCs w:val="22"/>
              </w:rPr>
              <w:t>X</w:t>
            </w:r>
            <w:r w:rsidRPr="001E35FA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>-a, elevul/eleva poate:</w:t>
            </w:r>
          </w:p>
        </w:tc>
      </w:tr>
      <w:tr w:rsidR="001E35FA" w:rsidRPr="001E35FA" w14:paraId="0B9FAB12" w14:textId="77777777" w:rsidTr="000F022D">
        <w:trPr>
          <w:trHeight w:val="559"/>
        </w:trPr>
        <w:tc>
          <w:tcPr>
            <w:tcW w:w="1392" w:type="pct"/>
          </w:tcPr>
          <w:p w14:paraId="0CC4038C" w14:textId="77777777" w:rsidR="001E35FA" w:rsidRPr="004D7099" w:rsidRDefault="001E35FA" w:rsidP="001E35FA">
            <w:pPr>
              <w:contextualSpacing/>
              <w:rPr>
                <w:rFonts w:ascii="Times New Roman" w:eastAsia="Arial" w:hAnsi="Times New Roman"/>
                <w:b/>
                <w:sz w:val="22"/>
                <w:szCs w:val="22"/>
              </w:rPr>
            </w:pPr>
            <w:r w:rsidRPr="004D7099">
              <w:rPr>
                <w:rFonts w:ascii="Times New Roman" w:eastAsia="Arial" w:hAnsi="Times New Roman"/>
                <w:b/>
                <w:sz w:val="22"/>
                <w:szCs w:val="22"/>
              </w:rPr>
              <w:t>CS 1.</w:t>
            </w:r>
          </w:p>
          <w:p w14:paraId="56C8D73E" w14:textId="77777777" w:rsidR="001E35FA" w:rsidRPr="004D7099" w:rsidRDefault="001E35FA" w:rsidP="001E35FA">
            <w:pPr>
              <w:contextualSpacing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4D7099">
              <w:rPr>
                <w:rFonts w:ascii="Times New Roman" w:eastAsia="Arial" w:hAnsi="Times New Roman"/>
                <w:sz w:val="22"/>
                <w:szCs w:val="22"/>
              </w:rPr>
              <w:t xml:space="preserve">Operarea cu limbajul chimic în situații de comunicare, manifestând corectitudine și </w:t>
            </w:r>
            <w:r w:rsidRPr="004D7099">
              <w:rPr>
                <w:rFonts w:ascii="Times New Roman" w:eastAsia="Arial" w:hAnsi="Times New Roman"/>
                <w:sz w:val="22"/>
                <w:szCs w:val="22"/>
              </w:rPr>
              <w:lastRenderedPageBreak/>
              <w:t>deschidere.</w:t>
            </w:r>
          </w:p>
          <w:p w14:paraId="71F64701" w14:textId="77777777" w:rsidR="001E35FA" w:rsidRPr="004D7099" w:rsidRDefault="001E35FA" w:rsidP="001E35FA">
            <w:pPr>
              <w:contextualSpacing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</w:p>
          <w:p w14:paraId="100ED745" w14:textId="77777777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895" w:type="pct"/>
          </w:tcPr>
          <w:p w14:paraId="246526BE" w14:textId="77777777" w:rsidR="001E35FA" w:rsidRPr="004D7099" w:rsidRDefault="001E35FA" w:rsidP="001E35FA">
            <w:pPr>
              <w:tabs>
                <w:tab w:val="left" w:pos="1065"/>
              </w:tabs>
              <w:spacing w:line="240" w:lineRule="auto"/>
              <w:rPr>
                <w:rFonts w:ascii="Times New Roman" w:hAnsi="Times New Roman"/>
                <w:i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 </w:t>
            </w:r>
            <w:r w:rsidRPr="004D7099">
              <w:rPr>
                <w:rFonts w:ascii="Times New Roman" w:hAnsi="Times New Roman"/>
                <w:i/>
                <w:sz w:val="22"/>
                <w:szCs w:val="22"/>
              </w:rPr>
              <w:t>Explicarea și</w:t>
            </w:r>
            <w:r w:rsidRPr="004D7099">
              <w:rPr>
                <w:rFonts w:ascii="Times New Roman" w:hAnsi="Times New Roman"/>
                <w:i/>
                <w:sz w:val="22"/>
                <w:szCs w:val="22"/>
                <w:lang w:eastAsia="ro-RO"/>
              </w:rPr>
              <w:t xml:space="preserve"> operarea în situații de comunicare orală și scrisă:</w:t>
            </w:r>
          </w:p>
          <w:p w14:paraId="578C1519" w14:textId="77777777" w:rsidR="001E35FA" w:rsidRPr="004D7099" w:rsidRDefault="001E35FA" w:rsidP="001E35FA">
            <w:pPr>
              <w:tabs>
                <w:tab w:val="left" w:pos="1065"/>
              </w:tabs>
              <w:spacing w:line="240" w:lineRule="auto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lastRenderedPageBreak/>
              <w:t>1.2</w:t>
            </w:r>
            <w:r w:rsidRPr="004D7099">
              <w:rPr>
                <w:rFonts w:ascii="Times New Roman" w:hAnsi="Times New Roman"/>
                <w:sz w:val="22"/>
                <w:szCs w:val="22"/>
                <w:lang w:val="en-US" w:eastAsia="ro-RO"/>
              </w:rPr>
              <w:t xml:space="preserve">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- cu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noţiunile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și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 xml:space="preserve"> legile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fundamentale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 xml:space="preserve"> ale chimiei</w:t>
            </w:r>
          </w:p>
          <w:p w14:paraId="3BD1928F" w14:textId="56084FAD" w:rsidR="001E35FA" w:rsidRPr="004D7099" w:rsidRDefault="001E35FA" w:rsidP="001E35FA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  <w:lang w:val="en-US"/>
              </w:rPr>
              <w:t>2.1 -</w:t>
            </w:r>
            <w:r w:rsidRPr="004D7099">
              <w:rPr>
                <w:rFonts w:ascii="Times New Roman" w:hAnsi="Times New Roman"/>
                <w:sz w:val="22"/>
                <w:szCs w:val="22"/>
                <w:lang w:val="en-US" w:eastAsia="ro-RO"/>
              </w:rPr>
              <w:t xml:space="preserve">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cu noțiunile ce se referă la compoziția/ structura atomului, la periodicitate, seriile</w:t>
            </w:r>
            <w:r w:rsidRPr="004D7099">
              <w:rPr>
                <w:rFonts w:ascii="Times New Roman" w:hAnsi="Times New Roman"/>
                <w:sz w:val="22"/>
                <w:szCs w:val="22"/>
                <w:lang w:val="en-US" w:eastAsia="ro-RO"/>
              </w:rPr>
              <w:t xml:space="preserve">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genetice ale metalelor</w:t>
            </w:r>
          </w:p>
          <w:p w14:paraId="71F05814" w14:textId="77777777" w:rsidR="001E35FA" w:rsidRPr="004D7099" w:rsidRDefault="001E35FA" w:rsidP="001E35FA">
            <w:pPr>
              <w:spacing w:line="240" w:lineRule="auto"/>
              <w:contextualSpacing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3.1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-</w:t>
            </w:r>
            <w:r w:rsidRPr="004D7099">
              <w:rPr>
                <w:rFonts w:ascii="Times New Roman" w:hAnsi="Times New Roman"/>
                <w:sz w:val="22"/>
                <w:szCs w:val="22"/>
                <w:lang w:val="en-US" w:eastAsia="ro-RO"/>
              </w:rPr>
              <w:t xml:space="preserve">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cu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noţiunile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ce se referă la compoziția și structura substanței </w:t>
            </w:r>
          </w:p>
          <w:p w14:paraId="5EB7A570" w14:textId="326E6FBA" w:rsidR="001E35FA" w:rsidRPr="004D7099" w:rsidRDefault="001E35FA" w:rsidP="001E35FA">
            <w:pPr>
              <w:autoSpaceDE w:val="0"/>
              <w:autoSpaceDN w:val="0"/>
              <w:adjustRightInd w:val="0"/>
              <w:spacing w:line="240" w:lineRule="auto"/>
              <w:ind w:firstLine="10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 xml:space="preserve">4.1 -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cu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noţiunile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ce se referă la: reacțiile chimice, procesele de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oxido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-reducere; bilanțul electronic; procesul de coroziune a metalelor, metodele de combatere a coroziunii</w:t>
            </w:r>
          </w:p>
          <w:p w14:paraId="6E02D963" w14:textId="6C951D63" w:rsidR="001E35FA" w:rsidRPr="004D7099" w:rsidRDefault="001E35FA" w:rsidP="001E35FA">
            <w:pPr>
              <w:autoSpaceDE w:val="0"/>
              <w:autoSpaceDN w:val="0"/>
              <w:adjustRightInd w:val="0"/>
              <w:spacing w:line="240" w:lineRule="auto"/>
              <w:ind w:firstLine="10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 xml:space="preserve">5.1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- cu noțiunile ce caracterizează procesele de dizolvare, disociere; interacțiunile în soluții</w:t>
            </w:r>
          </w:p>
          <w:p w14:paraId="4CD57C67" w14:textId="64F3B9E5" w:rsidR="001E35FA" w:rsidRPr="004D7099" w:rsidRDefault="001E35FA" w:rsidP="001E35FA">
            <w:pPr>
              <w:autoSpaceDE w:val="0"/>
              <w:autoSpaceDN w:val="0"/>
              <w:adjustRightInd w:val="0"/>
              <w:spacing w:line="240" w:lineRule="auto"/>
              <w:ind w:firstLine="10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6.1 - cu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noţiunile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ce se referă la: răspândirea nemetalelor în natură, rolul biologic al nemetalelor/compușilor lor; metodele de obținere și domeniilor de utilizare a  nemetalelor/compușilor nemetalelor</w:t>
            </w:r>
          </w:p>
          <w:p w14:paraId="6CF872B7" w14:textId="262AEF96" w:rsidR="001E35FA" w:rsidRPr="004D7099" w:rsidRDefault="001E35FA" w:rsidP="001E35FA">
            <w:pPr>
              <w:autoSpaceDE w:val="0"/>
              <w:autoSpaceDN w:val="0"/>
              <w:adjustRightInd w:val="0"/>
              <w:spacing w:line="240" w:lineRule="auto"/>
              <w:ind w:firstLine="10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7.1 - cu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noţiunile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ce se referă la: răspândirea metalelor în natură, rolul biologic al metalelor/compușilor lor; obținerea, domeniile de utilizare a metalelor/compușilor lor; utilizarea  aliajelor</w:t>
            </w:r>
          </w:p>
        </w:tc>
        <w:tc>
          <w:tcPr>
            <w:tcW w:w="1713" w:type="pct"/>
            <w:vMerge w:val="restart"/>
          </w:tcPr>
          <w:p w14:paraId="02A3C31E" w14:textId="2041A956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  <w:r w:rsidRPr="001E35FA">
              <w:rPr>
                <w:rFonts w:ascii="Times New Roman" w:hAnsi="Times New Roman"/>
                <w:i/>
                <w:sz w:val="22"/>
                <w:szCs w:val="22"/>
              </w:rPr>
              <w:lastRenderedPageBreak/>
              <w:t>• explica și</w:t>
            </w:r>
            <w:r w:rsidRPr="001E35FA">
              <w:rPr>
                <w:rFonts w:ascii="Times New Roman" w:hAnsi="Times New Roman"/>
                <w:i/>
                <w:sz w:val="22"/>
                <w:szCs w:val="22"/>
                <w:lang w:eastAsia="ro-RO"/>
              </w:rPr>
              <w:t xml:space="preserve"> opera </w:t>
            </w:r>
            <w:r w:rsidRPr="001E35FA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cu noțiunile chimice referitoare la atom/ element chimic/ substanță anorganică/reacție </w:t>
            </w:r>
            <w:r w:rsidRPr="001E35FA">
              <w:rPr>
                <w:rFonts w:ascii="Times New Roman" w:hAnsi="Times New Roman"/>
                <w:sz w:val="22"/>
                <w:szCs w:val="22"/>
                <w:lang w:eastAsia="ro-RO"/>
              </w:rPr>
              <w:lastRenderedPageBreak/>
              <w:t>chimică/ soluție/</w:t>
            </w:r>
            <w:r w:rsidRPr="001E35FA">
              <w:rPr>
                <w:rFonts w:ascii="Times New Roman" w:hAnsi="Times New Roman"/>
                <w:sz w:val="22"/>
                <w:szCs w:val="22"/>
              </w:rPr>
              <w:t>legile</w:t>
            </w:r>
            <w:r w:rsidRPr="001E35FA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fundamentale</w:t>
            </w:r>
            <w:r w:rsidRPr="001E35FA">
              <w:rPr>
                <w:rFonts w:ascii="Times New Roman" w:hAnsi="Times New Roman"/>
                <w:sz w:val="22"/>
                <w:szCs w:val="22"/>
              </w:rPr>
              <w:t xml:space="preserve"> ale chimiei; </w:t>
            </w:r>
          </w:p>
          <w:p w14:paraId="5F8109E6" w14:textId="77777777" w:rsidR="001E35FA" w:rsidRPr="001E35FA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E35FA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 xml:space="preserve">• compara </w:t>
            </w:r>
            <w:r w:rsidRPr="001E35FA">
              <w:rPr>
                <w:rFonts w:ascii="Times New Roman" w:hAnsi="Times New Roman"/>
                <w:sz w:val="22"/>
                <w:szCs w:val="22"/>
              </w:rPr>
              <w:t xml:space="preserve">tipurile de legături chimice după diferiți parametri; proprietățile fizice ale substanțelor cu diferite tipuri de rețele cristaline; </w:t>
            </w:r>
            <w:r w:rsidRPr="001E35FA">
              <w:rPr>
                <w:rFonts w:ascii="Times New Roman" w:hAnsi="Times New Roman"/>
                <w:sz w:val="22"/>
                <w:szCs w:val="22"/>
                <w:lang w:eastAsia="ro-RO"/>
              </w:rPr>
              <w:t>structura,</w:t>
            </w:r>
          </w:p>
          <w:p w14:paraId="789DC57C" w14:textId="1209F953" w:rsidR="001E35FA" w:rsidRPr="001E35FA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E35FA">
              <w:rPr>
                <w:rFonts w:ascii="Times New Roman" w:hAnsi="Times New Roman"/>
                <w:sz w:val="22"/>
                <w:szCs w:val="22"/>
                <w:lang w:eastAsia="ro-RO"/>
              </w:rPr>
              <w:t>proprietățile, metodele de obținere, utilizarea, legăturile genetice ale nemetalelor/metalelor și ale compușilor lor;</w:t>
            </w:r>
          </w:p>
          <w:p w14:paraId="57AE1444" w14:textId="77777777" w:rsidR="001E35FA" w:rsidRPr="001E35FA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i/>
                <w:sz w:val="22"/>
                <w:szCs w:val="22"/>
              </w:rPr>
            </w:pPr>
            <w:r w:rsidRPr="001E35FA">
              <w:rPr>
                <w:rFonts w:ascii="Times New Roman" w:hAnsi="Times New Roman"/>
                <w:i/>
                <w:sz w:val="22"/>
                <w:szCs w:val="22"/>
              </w:rPr>
              <w:t xml:space="preserve">• elabora și aplica algoritmi: </w:t>
            </w:r>
          </w:p>
          <w:p w14:paraId="4C4C5609" w14:textId="77777777" w:rsidR="001E35FA" w:rsidRPr="001E35FA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</w:rPr>
            </w:pPr>
            <w:r w:rsidRPr="001E35FA">
              <w:rPr>
                <w:rFonts w:ascii="Times New Roman" w:hAnsi="Times New Roman"/>
                <w:i/>
                <w:sz w:val="22"/>
                <w:szCs w:val="22"/>
              </w:rPr>
              <w:t xml:space="preserve">- </w:t>
            </w:r>
            <w:r w:rsidRPr="001E35FA">
              <w:rPr>
                <w:rFonts w:ascii="Times New Roman" w:hAnsi="Times New Roman"/>
                <w:sz w:val="22"/>
                <w:szCs w:val="22"/>
              </w:rPr>
              <w:t xml:space="preserve">de rezolvare a problemelor în baza formulei chimice, în baza ecuației chimice, în baza compoziției soluției; </w:t>
            </w:r>
          </w:p>
          <w:p w14:paraId="278D6F3D" w14:textId="77777777" w:rsidR="001E35FA" w:rsidRPr="001E35FA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</w:rPr>
            </w:pPr>
            <w:r w:rsidRPr="001E35FA">
              <w:rPr>
                <w:rFonts w:ascii="Times New Roman" w:hAnsi="Times New Roman"/>
                <w:sz w:val="22"/>
                <w:szCs w:val="22"/>
              </w:rPr>
              <w:t xml:space="preserve">- de egalare a ecuațiilor reacțiilor de </w:t>
            </w:r>
            <w:proofErr w:type="spellStart"/>
            <w:r w:rsidRPr="001E35FA">
              <w:rPr>
                <w:rFonts w:ascii="Times New Roman" w:hAnsi="Times New Roman"/>
                <w:sz w:val="22"/>
                <w:szCs w:val="22"/>
              </w:rPr>
              <w:t>oxido</w:t>
            </w:r>
            <w:proofErr w:type="spellEnd"/>
            <w:r w:rsidRPr="001E35FA">
              <w:rPr>
                <w:rFonts w:ascii="Times New Roman" w:hAnsi="Times New Roman"/>
                <w:sz w:val="22"/>
                <w:szCs w:val="22"/>
              </w:rPr>
              <w:t xml:space="preserve">-reducere prin metoda bilanțului electronic; </w:t>
            </w:r>
          </w:p>
          <w:p w14:paraId="7B67B097" w14:textId="23AE97A8" w:rsidR="001E35FA" w:rsidRPr="001E35FA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</w:rPr>
            </w:pPr>
            <w:r w:rsidRPr="001E35FA">
              <w:rPr>
                <w:rFonts w:ascii="Times New Roman" w:hAnsi="Times New Roman"/>
                <w:sz w:val="22"/>
                <w:szCs w:val="22"/>
              </w:rPr>
              <w:t>- de caracterizare a nemetalelor/ metalelor și a compușilor lor;</w:t>
            </w:r>
          </w:p>
          <w:p w14:paraId="7F1AE267" w14:textId="7BFCCBD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  <w:r w:rsidRPr="001E35FA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 xml:space="preserve">• modela </w:t>
            </w:r>
            <w:r w:rsidRPr="001E35FA">
              <w:rPr>
                <w:rFonts w:ascii="Times New Roman" w:hAnsi="Times New Roman"/>
                <w:sz w:val="22"/>
                <w:szCs w:val="22"/>
                <w:lang w:eastAsia="ro-RO"/>
              </w:rPr>
              <w:t>compoziția izotopilor; configurațiile electronice ale atomilor și ionilor; seriile genetice ale metalelor și ale nemetalelor</w:t>
            </w:r>
            <w:r w:rsidRPr="001E35FA">
              <w:rPr>
                <w:rFonts w:ascii="Times New Roman" w:hAnsi="Times New Roman"/>
                <w:sz w:val="22"/>
                <w:szCs w:val="22"/>
              </w:rPr>
              <w:t xml:space="preserve">; </w:t>
            </w:r>
          </w:p>
          <w:p w14:paraId="456C9323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E35FA">
              <w:rPr>
                <w:rFonts w:ascii="Times New Roman" w:hAnsi="Times New Roman"/>
                <w:sz w:val="22"/>
                <w:szCs w:val="22"/>
                <w:lang w:eastAsia="ro-RO"/>
              </w:rPr>
              <w:t>formulele electronice și de structură ale substanțelor cu diferite tipuri de</w:t>
            </w:r>
            <w:r w:rsidRPr="001E35FA">
              <w:rPr>
                <w:rFonts w:ascii="Times New Roman" w:hAnsi="Times New Roman"/>
                <w:sz w:val="22"/>
                <w:szCs w:val="22"/>
              </w:rPr>
              <w:t xml:space="preserve"> legătură chimică; ecuații ale reacțiilor de diferite tipuri</w:t>
            </w:r>
            <w:r w:rsidRPr="001E35FA">
              <w:rPr>
                <w:rFonts w:ascii="Times New Roman" w:hAnsi="Times New Roman"/>
                <w:sz w:val="22"/>
                <w:szCs w:val="22"/>
                <w:lang w:eastAsia="ro-RO"/>
              </w:rPr>
              <w:t>;</w:t>
            </w:r>
          </w:p>
          <w:p w14:paraId="71557A28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  <w:lang w:eastAsia="ro-RO"/>
              </w:rPr>
            </w:pPr>
          </w:p>
          <w:p w14:paraId="773C4591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E35FA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• a</w:t>
            </w:r>
            <w:r w:rsidRPr="001E35FA">
              <w:rPr>
                <w:rFonts w:ascii="Times New Roman" w:hAnsi="Times New Roman"/>
                <w:i/>
                <w:sz w:val="22"/>
                <w:szCs w:val="22"/>
              </w:rPr>
              <w:t xml:space="preserve">rgumenta legătura cauză-efect: </w:t>
            </w:r>
            <w:r w:rsidRPr="001E35FA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dintre utilizarea metalelor și nemetalelor; tipul legăturilor chimice, tipul rețelei cristaline și proprietățile fizice ale </w:t>
            </w:r>
          </w:p>
          <w:p w14:paraId="5E45C163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E35FA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substanțelor; </w:t>
            </w:r>
            <w:r w:rsidRPr="001E35FA">
              <w:rPr>
                <w:rFonts w:ascii="Times New Roman" w:hAnsi="Times New Roman"/>
                <w:sz w:val="22"/>
                <w:szCs w:val="22"/>
              </w:rPr>
              <w:t>în corelația metale/nemetale - compuși - substanțe vitale/nocive - importanță vitală/impact negativ - protecția mediului și sănătății</w:t>
            </w:r>
            <w:r w:rsidRPr="001E35FA">
              <w:rPr>
                <w:rFonts w:ascii="Times New Roman" w:hAnsi="Times New Roman"/>
                <w:sz w:val="22"/>
                <w:szCs w:val="22"/>
                <w:lang w:eastAsia="ro-RO"/>
              </w:rPr>
              <w:t>;</w:t>
            </w:r>
          </w:p>
          <w:p w14:paraId="3518DA97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586B4B7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  <w:r w:rsidRPr="001E35FA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 xml:space="preserve">• investiga experimental </w:t>
            </w:r>
            <w:r w:rsidRPr="001E35FA">
              <w:rPr>
                <w:rFonts w:ascii="Times New Roman" w:hAnsi="Times New Roman"/>
                <w:sz w:val="22"/>
                <w:szCs w:val="22"/>
              </w:rPr>
              <w:t>respectând tehnica securității</w:t>
            </w:r>
            <w:r w:rsidRPr="001E35F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</w:t>
            </w:r>
            <w:r w:rsidRPr="001E35FA">
              <w:rPr>
                <w:rFonts w:ascii="Times New Roman" w:hAnsi="Times New Roman"/>
                <w:sz w:val="22"/>
                <w:szCs w:val="22"/>
              </w:rPr>
              <w:t xml:space="preserve">proprietățile fizice ale substanțelor cu diferite tipuri de legătură chimică; obținerea, proprietățile </w:t>
            </w:r>
          </w:p>
          <w:p w14:paraId="6BCF8C7F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  <w:r w:rsidRPr="001E35FA">
              <w:rPr>
                <w:rFonts w:ascii="Times New Roman" w:hAnsi="Times New Roman"/>
                <w:sz w:val="22"/>
                <w:szCs w:val="22"/>
              </w:rPr>
              <w:t>chimice ale nemetalelor/</w:t>
            </w:r>
          </w:p>
          <w:p w14:paraId="144DD0F0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E35FA">
              <w:rPr>
                <w:rFonts w:ascii="Times New Roman" w:hAnsi="Times New Roman"/>
                <w:sz w:val="22"/>
                <w:szCs w:val="22"/>
              </w:rPr>
              <w:t>metalelor și a compușilor lor, reacțiile de identificare a cationilor și anionilor; mediul soluțiilor utilizate în activitatea cotidiană</w:t>
            </w:r>
            <w:r w:rsidRPr="001E35FA">
              <w:rPr>
                <w:rFonts w:ascii="Times New Roman" w:hAnsi="Times New Roman"/>
                <w:sz w:val="22"/>
                <w:szCs w:val="22"/>
                <w:lang w:eastAsia="ro-RO"/>
              </w:rPr>
              <w:t>;</w:t>
            </w:r>
          </w:p>
          <w:p w14:paraId="085530C7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73CEE80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E35FA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• e</w:t>
            </w:r>
            <w:r w:rsidRPr="001E35FA">
              <w:rPr>
                <w:rFonts w:ascii="Times New Roman" w:hAnsi="Times New Roman"/>
                <w:i/>
                <w:sz w:val="22"/>
                <w:szCs w:val="22"/>
              </w:rPr>
              <w:t>labora și prezenta</w:t>
            </w:r>
            <w:r w:rsidRPr="001E35FA">
              <w:rPr>
                <w:rFonts w:ascii="Times New Roman" w:hAnsi="Times New Roman"/>
                <w:sz w:val="22"/>
                <w:szCs w:val="22"/>
              </w:rPr>
              <w:t xml:space="preserve"> proiecte ce vizează problematica </w:t>
            </w:r>
            <w:proofErr w:type="spellStart"/>
            <w:r w:rsidRPr="001E35FA">
              <w:rPr>
                <w:rFonts w:ascii="Times New Roman" w:hAnsi="Times New Roman"/>
                <w:sz w:val="22"/>
                <w:szCs w:val="22"/>
              </w:rPr>
              <w:t>relaţiilor</w:t>
            </w:r>
            <w:proofErr w:type="spellEnd"/>
            <w:r w:rsidRPr="001E35FA">
              <w:rPr>
                <w:rFonts w:ascii="Times New Roman" w:hAnsi="Times New Roman"/>
                <w:sz w:val="22"/>
                <w:szCs w:val="22"/>
              </w:rPr>
              <w:t xml:space="preserve"> om - substanță - proces - mediu</w:t>
            </w:r>
            <w:r w:rsidRPr="001E35FA">
              <w:rPr>
                <w:rFonts w:ascii="Times New Roman" w:hAnsi="Times New Roman"/>
                <w:sz w:val="22"/>
                <w:szCs w:val="22"/>
                <w:lang w:eastAsia="ro-RO"/>
              </w:rPr>
              <w:t>;</w:t>
            </w:r>
          </w:p>
          <w:p w14:paraId="079684C9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470D628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1E35FA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• p</w:t>
            </w:r>
            <w:r w:rsidRPr="001E35FA">
              <w:rPr>
                <w:rFonts w:ascii="Times New Roman" w:hAnsi="Times New Roman"/>
                <w:i/>
                <w:sz w:val="22"/>
                <w:szCs w:val="22"/>
                <w:lang w:eastAsia="ro-RO"/>
              </w:rPr>
              <w:t>rognoza</w:t>
            </w:r>
            <w:r w:rsidRPr="001E35FA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domenii profesionale/contexte problematice reale/modelate legate de necesitatea</w:t>
            </w:r>
            <w:r w:rsidRPr="001E35FA">
              <w:rPr>
                <w:rFonts w:ascii="Times New Roman" w:hAnsi="Times New Roman"/>
                <w:sz w:val="22"/>
                <w:szCs w:val="22"/>
              </w:rPr>
              <w:t xml:space="preserve"> de a utiliza substanțele anorganice,</w:t>
            </w:r>
          </w:p>
          <w:p w14:paraId="67D48CC7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0299CBC" w14:textId="77777777" w:rsidR="001E35FA" w:rsidRPr="001E35FA" w:rsidRDefault="001E35FA" w:rsidP="001E35FA">
            <w:pPr>
              <w:rPr>
                <w:rFonts w:ascii="Times New Roman" w:hAnsi="Times New Roman"/>
                <w:i/>
                <w:color w:val="000000"/>
                <w:spacing w:val="-1"/>
                <w:sz w:val="22"/>
                <w:szCs w:val="22"/>
                <w:u w:val="single"/>
              </w:rPr>
            </w:pPr>
            <w:r w:rsidRPr="001E35FA">
              <w:rPr>
                <w:rFonts w:ascii="Times New Roman" w:hAnsi="Times New Roman"/>
                <w:i/>
                <w:color w:val="000000"/>
                <w:spacing w:val="-1"/>
                <w:sz w:val="22"/>
                <w:szCs w:val="22"/>
                <w:u w:val="single"/>
              </w:rPr>
              <w:t>manifestând atitudini si valori specifice predominante:</w:t>
            </w:r>
          </w:p>
          <w:p w14:paraId="376ECE76" w14:textId="77777777" w:rsidR="001E35FA" w:rsidRPr="001E35FA" w:rsidRDefault="001E35FA" w:rsidP="001E35FA">
            <w:pPr>
              <w:rPr>
                <w:rFonts w:ascii="Times New Roman" w:hAnsi="Times New Roman"/>
                <w:i/>
                <w:color w:val="000000"/>
                <w:spacing w:val="-1"/>
                <w:sz w:val="22"/>
                <w:szCs w:val="22"/>
                <w:u w:val="single"/>
              </w:rPr>
            </w:pPr>
          </w:p>
          <w:p w14:paraId="30F34981" w14:textId="77777777" w:rsidR="001E35FA" w:rsidRPr="001E35FA" w:rsidRDefault="001E35FA" w:rsidP="001E35FA">
            <w:pPr>
              <w:numPr>
                <w:ilvl w:val="0"/>
                <w:numId w:val="6"/>
              </w:numPr>
              <w:tabs>
                <w:tab w:val="decimal" w:pos="459"/>
              </w:tabs>
              <w:spacing w:after="0" w:line="240" w:lineRule="auto"/>
              <w:ind w:left="34" w:firstLine="141"/>
              <w:rPr>
                <w:rFonts w:ascii="Times New Roman" w:hAnsi="Times New Roman"/>
                <w:color w:val="000000"/>
                <w:spacing w:val="4"/>
                <w:sz w:val="22"/>
                <w:szCs w:val="22"/>
              </w:rPr>
            </w:pPr>
            <w:r w:rsidRPr="001E35FA">
              <w:rPr>
                <w:rFonts w:ascii="Times New Roman" w:hAnsi="Times New Roman"/>
                <w:color w:val="000000"/>
                <w:spacing w:val="4"/>
                <w:sz w:val="22"/>
                <w:szCs w:val="22"/>
              </w:rPr>
              <w:t xml:space="preserve">corectitudine și deschidere în procesul de </w:t>
            </w:r>
            <w:r w:rsidRPr="001E35FA">
              <w:rPr>
                <w:rFonts w:ascii="Times New Roman" w:hAnsi="Times New Roman"/>
                <w:spacing w:val="4"/>
                <w:sz w:val="22"/>
                <w:szCs w:val="22"/>
              </w:rPr>
              <w:t>operare cu</w:t>
            </w:r>
            <w:r w:rsidRPr="001E35FA">
              <w:rPr>
                <w:rFonts w:ascii="Times New Roman" w:hAnsi="Times New Roman"/>
                <w:color w:val="000000"/>
                <w:spacing w:val="4"/>
                <w:sz w:val="22"/>
                <w:szCs w:val="22"/>
              </w:rPr>
              <w:t xml:space="preserve"> limbajul chimic;</w:t>
            </w:r>
          </w:p>
          <w:p w14:paraId="00579C07" w14:textId="77777777" w:rsidR="001E35FA" w:rsidRPr="001E35FA" w:rsidRDefault="001E35FA" w:rsidP="001E35FA">
            <w:pPr>
              <w:tabs>
                <w:tab w:val="decimal" w:pos="459"/>
              </w:tabs>
              <w:ind w:left="175"/>
              <w:rPr>
                <w:rFonts w:ascii="Times New Roman" w:hAnsi="Times New Roman"/>
                <w:color w:val="000000"/>
                <w:spacing w:val="4"/>
                <w:sz w:val="22"/>
                <w:szCs w:val="22"/>
              </w:rPr>
            </w:pPr>
          </w:p>
          <w:p w14:paraId="3C097AEE" w14:textId="77777777" w:rsidR="001E35FA" w:rsidRPr="001E35FA" w:rsidRDefault="001E35FA" w:rsidP="001E35FA">
            <w:pPr>
              <w:numPr>
                <w:ilvl w:val="0"/>
                <w:numId w:val="6"/>
              </w:numPr>
              <w:tabs>
                <w:tab w:val="decimal" w:pos="459"/>
              </w:tabs>
              <w:spacing w:after="0" w:line="240" w:lineRule="auto"/>
              <w:ind w:left="34" w:firstLine="141"/>
              <w:rPr>
                <w:rFonts w:ascii="Times New Roman" w:hAnsi="Times New Roman"/>
                <w:color w:val="000000"/>
                <w:spacing w:val="3"/>
                <w:sz w:val="22"/>
                <w:szCs w:val="22"/>
              </w:rPr>
            </w:pPr>
            <w:r w:rsidRPr="001E35FA">
              <w:rPr>
                <w:rFonts w:ascii="Times New Roman" w:hAnsi="Times New Roman"/>
                <w:color w:val="000000"/>
                <w:spacing w:val="3"/>
                <w:sz w:val="22"/>
                <w:szCs w:val="22"/>
              </w:rPr>
              <w:t>curiozitate și creativitate în caracterizarea substanțelor și proceselor chimice;</w:t>
            </w:r>
          </w:p>
          <w:p w14:paraId="52BDD3C1" w14:textId="77777777" w:rsidR="001E35FA" w:rsidRPr="001E35FA" w:rsidRDefault="001E35FA" w:rsidP="001E35FA">
            <w:pPr>
              <w:tabs>
                <w:tab w:val="decimal" w:pos="459"/>
              </w:tabs>
              <w:ind w:left="175"/>
              <w:rPr>
                <w:rFonts w:ascii="Times New Roman" w:hAnsi="Times New Roman"/>
                <w:color w:val="000000"/>
                <w:spacing w:val="3"/>
                <w:sz w:val="22"/>
                <w:szCs w:val="22"/>
              </w:rPr>
            </w:pPr>
          </w:p>
          <w:p w14:paraId="57716C6D" w14:textId="77777777" w:rsidR="001E35FA" w:rsidRPr="001E35FA" w:rsidRDefault="001E35FA" w:rsidP="001E35FA">
            <w:pPr>
              <w:numPr>
                <w:ilvl w:val="0"/>
                <w:numId w:val="6"/>
              </w:numPr>
              <w:tabs>
                <w:tab w:val="decimal" w:pos="459"/>
              </w:tabs>
              <w:spacing w:after="0" w:line="240" w:lineRule="auto"/>
              <w:ind w:left="34" w:firstLine="141"/>
              <w:rPr>
                <w:rFonts w:ascii="Times New Roman" w:hAnsi="Times New Roman"/>
                <w:color w:val="000000"/>
                <w:spacing w:val="2"/>
                <w:sz w:val="22"/>
                <w:szCs w:val="22"/>
              </w:rPr>
            </w:pPr>
            <w:r w:rsidRPr="001E35FA">
              <w:rPr>
                <w:rFonts w:ascii="Times New Roman" w:hAnsi="Times New Roman"/>
                <w:color w:val="000000"/>
                <w:spacing w:val="2"/>
                <w:sz w:val="22"/>
                <w:szCs w:val="22"/>
              </w:rPr>
              <w:t xml:space="preserve">perseverență și responsabilitate în luarea </w:t>
            </w:r>
            <w:r w:rsidRPr="001E35FA">
              <w:rPr>
                <w:rFonts w:ascii="Times New Roman" w:hAnsi="Times New Roman"/>
                <w:color w:val="000000"/>
                <w:spacing w:val="2"/>
                <w:sz w:val="22"/>
                <w:szCs w:val="22"/>
              </w:rPr>
              <w:lastRenderedPageBreak/>
              <w:t>deciziilor la rezolvarea problemelor;</w:t>
            </w:r>
          </w:p>
          <w:p w14:paraId="35597F38" w14:textId="77777777" w:rsidR="001E35FA" w:rsidRPr="001E35FA" w:rsidRDefault="001E35FA" w:rsidP="001E35FA">
            <w:pPr>
              <w:tabs>
                <w:tab w:val="decimal" w:pos="459"/>
              </w:tabs>
              <w:rPr>
                <w:rFonts w:ascii="Times New Roman" w:hAnsi="Times New Roman"/>
                <w:color w:val="000000"/>
                <w:spacing w:val="2"/>
                <w:sz w:val="22"/>
                <w:szCs w:val="22"/>
              </w:rPr>
            </w:pPr>
          </w:p>
          <w:p w14:paraId="45725738" w14:textId="77777777" w:rsidR="001E35FA" w:rsidRPr="001E35FA" w:rsidRDefault="001E35FA" w:rsidP="001E35FA">
            <w:pPr>
              <w:numPr>
                <w:ilvl w:val="0"/>
                <w:numId w:val="6"/>
              </w:numPr>
              <w:tabs>
                <w:tab w:val="decimal" w:pos="459"/>
              </w:tabs>
              <w:spacing w:after="0" w:line="240" w:lineRule="auto"/>
              <w:ind w:left="34" w:firstLine="141"/>
              <w:rPr>
                <w:rFonts w:ascii="Times New Roman" w:hAnsi="Times New Roman"/>
                <w:color w:val="000000"/>
                <w:spacing w:val="4"/>
                <w:sz w:val="22"/>
                <w:szCs w:val="22"/>
              </w:rPr>
            </w:pPr>
            <w:proofErr w:type="spellStart"/>
            <w:r w:rsidRPr="001E35FA">
              <w:rPr>
                <w:rFonts w:ascii="Times New Roman" w:hAnsi="Times New Roman"/>
                <w:spacing w:val="4"/>
                <w:sz w:val="22"/>
                <w:szCs w:val="22"/>
              </w:rPr>
              <w:t>exigenţă</w:t>
            </w:r>
            <w:proofErr w:type="spellEnd"/>
            <w:r w:rsidRPr="001E35FA">
              <w:rPr>
                <w:rFonts w:ascii="Times New Roman" w:hAnsi="Times New Roman"/>
                <w:spacing w:val="4"/>
                <w:sz w:val="22"/>
                <w:szCs w:val="22"/>
              </w:rPr>
              <w:t xml:space="preserve"> pentru</w:t>
            </w:r>
            <w:r w:rsidRPr="001E35FA">
              <w:rPr>
                <w:rFonts w:ascii="Times New Roman" w:hAnsi="Times New Roman"/>
                <w:color w:val="000000"/>
                <w:spacing w:val="4"/>
                <w:sz w:val="22"/>
                <w:szCs w:val="22"/>
              </w:rPr>
              <w:t xml:space="preserve"> normele de securitate personala și sociala;</w:t>
            </w:r>
          </w:p>
          <w:p w14:paraId="4E88CAF2" w14:textId="77777777" w:rsidR="001E35FA" w:rsidRPr="001E35FA" w:rsidRDefault="001E35FA" w:rsidP="001E35FA">
            <w:pPr>
              <w:tabs>
                <w:tab w:val="decimal" w:pos="459"/>
              </w:tabs>
              <w:ind w:left="175"/>
              <w:rPr>
                <w:rFonts w:ascii="Times New Roman" w:hAnsi="Times New Roman"/>
                <w:color w:val="000000"/>
                <w:spacing w:val="4"/>
                <w:sz w:val="22"/>
                <w:szCs w:val="22"/>
              </w:rPr>
            </w:pPr>
          </w:p>
          <w:p w14:paraId="70DE8A51" w14:textId="77777777" w:rsidR="001E35FA" w:rsidRPr="001E35FA" w:rsidRDefault="001E35FA" w:rsidP="001E35FA">
            <w:pPr>
              <w:numPr>
                <w:ilvl w:val="0"/>
                <w:numId w:val="6"/>
              </w:numPr>
              <w:tabs>
                <w:tab w:val="decimal" w:pos="459"/>
              </w:tabs>
              <w:spacing w:after="0" w:line="240" w:lineRule="auto"/>
              <w:ind w:left="34" w:firstLine="141"/>
              <w:rPr>
                <w:rFonts w:ascii="Times New Roman" w:hAnsi="Times New Roman"/>
                <w:sz w:val="22"/>
                <w:szCs w:val="22"/>
              </w:rPr>
            </w:pPr>
            <w:r w:rsidRPr="001E35FA">
              <w:rPr>
                <w:rFonts w:ascii="Times New Roman" w:hAnsi="Times New Roman"/>
                <w:color w:val="000000"/>
                <w:spacing w:val="2"/>
                <w:sz w:val="22"/>
                <w:szCs w:val="22"/>
              </w:rPr>
              <w:t>responsabilitate față de sănătatea personală și grija față de mediu.</w:t>
            </w:r>
          </w:p>
          <w:p w14:paraId="246D2E8D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E35FA" w:rsidRPr="001E35FA" w14:paraId="4800346B" w14:textId="77777777" w:rsidTr="001E35FA">
        <w:tc>
          <w:tcPr>
            <w:tcW w:w="1392" w:type="pct"/>
            <w:vMerge w:val="restart"/>
          </w:tcPr>
          <w:p w14:paraId="07728ED6" w14:textId="77777777" w:rsidR="001E35FA" w:rsidRPr="004D7099" w:rsidRDefault="001E35FA" w:rsidP="001E35FA">
            <w:pPr>
              <w:rPr>
                <w:rFonts w:ascii="Times New Roman" w:eastAsia="Arial" w:hAnsi="Times New Roman"/>
                <w:sz w:val="22"/>
                <w:szCs w:val="22"/>
              </w:rPr>
            </w:pPr>
            <w:r w:rsidRPr="004D7099">
              <w:rPr>
                <w:rFonts w:ascii="Times New Roman" w:eastAsia="Arial" w:hAnsi="Times New Roman"/>
                <w:b/>
                <w:sz w:val="22"/>
                <w:szCs w:val="22"/>
              </w:rPr>
              <w:lastRenderedPageBreak/>
              <w:t>CS 2.</w:t>
            </w:r>
            <w:r w:rsidRPr="004D7099">
              <w:rPr>
                <w:rFonts w:ascii="Times New Roman" w:eastAsia="Arial" w:hAnsi="Times New Roman"/>
                <w:sz w:val="22"/>
                <w:szCs w:val="22"/>
              </w:rPr>
              <w:t xml:space="preserve"> Caracterizarea substanțelor și proceselor chimice, manifestând curiozitate și creativitate.</w:t>
            </w:r>
          </w:p>
          <w:p w14:paraId="50DE4B2F" w14:textId="77777777" w:rsidR="001E35FA" w:rsidRPr="004D7099" w:rsidRDefault="001E35FA" w:rsidP="001E35FA">
            <w:pPr>
              <w:rPr>
                <w:rFonts w:ascii="Times New Roman" w:eastAsia="Arial" w:hAnsi="Times New Roman"/>
                <w:sz w:val="22"/>
                <w:szCs w:val="22"/>
              </w:rPr>
            </w:pPr>
          </w:p>
          <w:p w14:paraId="7AF720B0" w14:textId="77777777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5" w:type="pct"/>
          </w:tcPr>
          <w:p w14:paraId="75ADFF3D" w14:textId="77777777" w:rsidR="001E35FA" w:rsidRPr="004D7099" w:rsidRDefault="001E35FA" w:rsidP="001E35F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sz w:val="22"/>
                <w:szCs w:val="22"/>
              </w:rPr>
            </w:pPr>
            <w:r w:rsidRPr="004D7099">
              <w:rPr>
                <w:rFonts w:ascii="Times New Roman" w:hAnsi="Times New Roman"/>
                <w:i/>
                <w:sz w:val="22"/>
                <w:szCs w:val="22"/>
              </w:rPr>
              <w:t>Identificarea:</w:t>
            </w:r>
          </w:p>
          <w:p w14:paraId="551F2665" w14:textId="566BBAD5" w:rsidR="001E35FA" w:rsidRPr="004D7099" w:rsidRDefault="001E35FA" w:rsidP="001E35F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 xml:space="preserve">4.4 </w:t>
            </w:r>
            <w:r w:rsidRPr="004D7099">
              <w:rPr>
                <w:rFonts w:ascii="Times New Roman" w:hAnsi="Times New Roman"/>
                <w:i/>
                <w:sz w:val="22"/>
                <w:szCs w:val="22"/>
              </w:rPr>
              <w:t>-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 xml:space="preserve"> unor reacții chimice  utilizate în activitatea cotidiană și explicarea esenței chimice  a acestora</w:t>
            </w:r>
          </w:p>
          <w:p w14:paraId="79268B06" w14:textId="4F2DB69F" w:rsidR="001E35FA" w:rsidRPr="004D7099" w:rsidRDefault="001E35FA" w:rsidP="001E35F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>5.6 - unor reacții de schimb ionic observate/utilizate în activitatea cotidiană, explicarea  esenței chimice a acestora</w:t>
            </w:r>
          </w:p>
        </w:tc>
        <w:tc>
          <w:tcPr>
            <w:tcW w:w="1713" w:type="pct"/>
            <w:vMerge/>
          </w:tcPr>
          <w:p w14:paraId="56B0642F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E35FA" w:rsidRPr="001E35FA" w14:paraId="2ADCE625" w14:textId="77777777" w:rsidTr="001E35FA">
        <w:tc>
          <w:tcPr>
            <w:tcW w:w="1392" w:type="pct"/>
            <w:vMerge/>
          </w:tcPr>
          <w:p w14:paraId="4AE7C270" w14:textId="77777777" w:rsidR="001E35FA" w:rsidRPr="004D7099" w:rsidRDefault="001E35FA" w:rsidP="001E35FA">
            <w:pPr>
              <w:rPr>
                <w:rFonts w:ascii="Times New Roman" w:eastAsia="Arial" w:hAnsi="Times New Roman"/>
                <w:b/>
                <w:sz w:val="22"/>
                <w:szCs w:val="22"/>
              </w:rPr>
            </w:pPr>
          </w:p>
        </w:tc>
        <w:tc>
          <w:tcPr>
            <w:tcW w:w="1895" w:type="pct"/>
          </w:tcPr>
          <w:p w14:paraId="381B2D29" w14:textId="77777777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i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i/>
                <w:sz w:val="22"/>
                <w:szCs w:val="22"/>
                <w:lang w:eastAsia="ro-RO"/>
              </w:rPr>
              <w:t>Modelarea/ Modelarea și argumentarea</w:t>
            </w:r>
          </w:p>
          <w:p w14:paraId="05A05C02" w14:textId="77777777" w:rsidR="001E35FA" w:rsidRPr="004D7099" w:rsidRDefault="001E35FA" w:rsidP="001E35FA">
            <w:pPr>
              <w:tabs>
                <w:tab w:val="left" w:pos="1065"/>
              </w:tabs>
              <w:ind w:left="34" w:hanging="34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 xml:space="preserve">2.3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- pentru elementele chimice: a compoziției izotopilor; a configurațiilor electronice </w:t>
            </w:r>
          </w:p>
          <w:p w14:paraId="73F67198" w14:textId="77777777" w:rsidR="001E35FA" w:rsidRPr="004D7099" w:rsidRDefault="001E35FA" w:rsidP="001E35FA">
            <w:pPr>
              <w:tabs>
                <w:tab w:val="left" w:pos="1065"/>
              </w:tabs>
              <w:ind w:left="34" w:hanging="34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       ale atomilor și ionilor; a seriilor genetice a metalelor și a nemetalelor</w:t>
            </w:r>
          </w:p>
          <w:p w14:paraId="5070CF40" w14:textId="77777777" w:rsidR="001E35FA" w:rsidRPr="004D7099" w:rsidRDefault="001E35FA" w:rsidP="001E35FA">
            <w:pPr>
              <w:contextualSpacing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3.2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- formulelor electronice și de structură ale substanțelor cu diferite tipuri de legătură  </w:t>
            </w:r>
          </w:p>
          <w:p w14:paraId="12CBADFC" w14:textId="77777777" w:rsidR="001E35FA" w:rsidRPr="004D7099" w:rsidRDefault="001E35FA" w:rsidP="001E35FA">
            <w:pPr>
              <w:contextualSpacing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       chimică</w:t>
            </w:r>
          </w:p>
          <w:p w14:paraId="2ADE46F5" w14:textId="77777777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4.2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- reacțiilor chimice de diferite tipuri prin ecuații chimice și identificarea </w:t>
            </w:r>
          </w:p>
          <w:p w14:paraId="2C54F780" w14:textId="77777777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       caracteristicilor ce determină tipul lor</w:t>
            </w:r>
          </w:p>
          <w:p w14:paraId="52A7C2D0" w14:textId="77777777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 xml:space="preserve">5.2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- prin ecuațiile chimice a disocierii electroliților; a reacțiilor de interacțiune dintre        </w:t>
            </w:r>
          </w:p>
          <w:p w14:paraId="03C041F4" w14:textId="27C3D1BF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       electroliți (în formă moleculară, ionică completă, redusă)</w:t>
            </w:r>
          </w:p>
        </w:tc>
        <w:tc>
          <w:tcPr>
            <w:tcW w:w="1713" w:type="pct"/>
            <w:vMerge/>
          </w:tcPr>
          <w:p w14:paraId="01AED2E2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E35FA" w:rsidRPr="001E35FA" w14:paraId="1D89EC53" w14:textId="77777777" w:rsidTr="001E35FA">
        <w:trPr>
          <w:trHeight w:val="1721"/>
        </w:trPr>
        <w:tc>
          <w:tcPr>
            <w:tcW w:w="1392" w:type="pct"/>
            <w:vMerge/>
          </w:tcPr>
          <w:p w14:paraId="7775DC34" w14:textId="77777777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5" w:type="pct"/>
          </w:tcPr>
          <w:p w14:paraId="7F8DA1A9" w14:textId="77777777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i/>
                <w:sz w:val="22"/>
                <w:szCs w:val="22"/>
                <w:lang w:eastAsia="ro-RO"/>
              </w:rPr>
              <w:t>Caracterizarea comparativă /</w:t>
            </w:r>
            <w:r w:rsidRPr="004D7099">
              <w:rPr>
                <w:rFonts w:ascii="Times New Roman" w:hAnsi="Times New Roman"/>
                <w:i/>
                <w:sz w:val="22"/>
                <w:szCs w:val="22"/>
              </w:rPr>
              <w:t>c</w:t>
            </w:r>
            <w:r w:rsidRPr="004D7099">
              <w:rPr>
                <w:rFonts w:ascii="Times New Roman" w:hAnsi="Times New Roman"/>
                <w:i/>
                <w:sz w:val="22"/>
                <w:szCs w:val="22"/>
                <w:lang w:eastAsia="ro-RO"/>
              </w:rPr>
              <w:t>ompararea/caracterizarea și compararea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:</w:t>
            </w:r>
          </w:p>
          <w:p w14:paraId="777FCA73" w14:textId="77777777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b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 xml:space="preserve">1.3 </w:t>
            </w:r>
            <w:r w:rsidRPr="004D7099">
              <w:rPr>
                <w:rFonts w:ascii="Times New Roman" w:hAnsi="Times New Roman"/>
                <w:b/>
                <w:sz w:val="22"/>
                <w:szCs w:val="22"/>
                <w:lang w:eastAsia="ro-RO"/>
              </w:rPr>
              <w:t xml:space="preserve">-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a reacțiilor chimice de diferite tipuri</w:t>
            </w:r>
          </w:p>
          <w:p w14:paraId="22B9EEE8" w14:textId="77777777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3.3 - a) 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>tipurilor de legături chimice după compoziția substanței, influenței tipului de legătură/tipului de rețea cristalină asupra proprietăților substanței;</w:t>
            </w:r>
          </w:p>
          <w:p w14:paraId="00966FCD" w14:textId="7D12EFC4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 xml:space="preserve"> b)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</w:rPr>
              <w:t>proprietăţilor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</w:rPr>
              <w:t xml:space="preserve">  fizice ale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</w:rPr>
              <w:t>substanţelor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</w:rPr>
              <w:t xml:space="preserve"> cu diferite tipuri de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</w:rPr>
              <w:t>reţele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</w:rPr>
              <w:t xml:space="preserve"> cristaline</w:t>
            </w:r>
          </w:p>
          <w:p w14:paraId="445091C9" w14:textId="79CF2B47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 xml:space="preserve">6.2 -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structurii, proprietăților, metodelor de obținere, utilizării, legătur</w:t>
            </w:r>
            <w:r w:rsidR="000F022D"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ilor genetice ale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nemetalelor și compușilor lor</w:t>
            </w:r>
          </w:p>
          <w:p w14:paraId="599F2F7D" w14:textId="3756A681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7.2 - structurii, proprietăților, metodelor de obținere, utiliză</w:t>
            </w:r>
            <w:r w:rsidR="000F022D"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rii, legăturilor genetice ale   metalelor și compușilor lor</w:t>
            </w:r>
          </w:p>
        </w:tc>
        <w:tc>
          <w:tcPr>
            <w:tcW w:w="1713" w:type="pct"/>
            <w:vMerge/>
          </w:tcPr>
          <w:p w14:paraId="4AEDBD74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E35FA" w:rsidRPr="001E35FA" w14:paraId="423C8963" w14:textId="77777777" w:rsidTr="001E35FA">
        <w:trPr>
          <w:trHeight w:val="1601"/>
        </w:trPr>
        <w:tc>
          <w:tcPr>
            <w:tcW w:w="1392" w:type="pct"/>
            <w:vMerge/>
          </w:tcPr>
          <w:p w14:paraId="4F3BF62E" w14:textId="77777777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5" w:type="pct"/>
          </w:tcPr>
          <w:p w14:paraId="4A602E3C" w14:textId="77777777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i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i/>
                <w:sz w:val="22"/>
                <w:szCs w:val="22"/>
                <w:lang w:eastAsia="ro-RO"/>
              </w:rPr>
              <w:t>Aplicarea:</w:t>
            </w:r>
          </w:p>
          <w:p w14:paraId="677BAEC6" w14:textId="525333DB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>2.4 -</w:t>
            </w:r>
            <w:r w:rsidRPr="004D7099">
              <w:rPr>
                <w:rFonts w:ascii="Times New Roman" w:hAnsi="Times New Roman"/>
                <w:i/>
                <w:sz w:val="22"/>
                <w:szCs w:val="22"/>
                <w:lang w:eastAsia="ro-RO"/>
              </w:rPr>
              <w:t xml:space="preserve">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Legii periodicității pentru argumentarea corelațiilor î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>ntre structura învelișului   electronic al elementului, tipul lui, caracterul oxidului și hidroxidului</w:t>
            </w:r>
          </w:p>
          <w:p w14:paraId="2ECA8678" w14:textId="22EC66E6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5.3 </w:t>
            </w:r>
            <w:r w:rsidRPr="004D7099">
              <w:rPr>
                <w:rFonts w:ascii="Times New Roman" w:hAnsi="Times New Roman"/>
                <w:i/>
                <w:sz w:val="22"/>
                <w:szCs w:val="22"/>
                <w:lang w:eastAsia="ro-RO"/>
              </w:rPr>
              <w:t xml:space="preserve">-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Teoriei disociației electrolitice pentru: caracterizarea și argumentarea proprietăților chimice ale acizilor, bazelor, sărurilor; deducerea metodelor de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obţinere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şi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transformare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lastRenderedPageBreak/>
              <w:t xml:space="preserve">a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compuşilor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anorganici</w:t>
            </w:r>
          </w:p>
        </w:tc>
        <w:tc>
          <w:tcPr>
            <w:tcW w:w="1713" w:type="pct"/>
            <w:vMerge/>
          </w:tcPr>
          <w:p w14:paraId="2A9571D4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E35FA" w:rsidRPr="001E35FA" w14:paraId="2A681D10" w14:textId="77777777" w:rsidTr="001E35FA">
        <w:trPr>
          <w:trHeight w:val="1136"/>
        </w:trPr>
        <w:tc>
          <w:tcPr>
            <w:tcW w:w="1392" w:type="pct"/>
            <w:vMerge/>
          </w:tcPr>
          <w:p w14:paraId="276F7DB9" w14:textId="77777777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5" w:type="pct"/>
          </w:tcPr>
          <w:p w14:paraId="0400919C" w14:textId="22AEE745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  <w:r w:rsidRPr="004D7099">
              <w:rPr>
                <w:rFonts w:ascii="Times New Roman" w:hAnsi="Times New Roman"/>
                <w:i/>
                <w:sz w:val="22"/>
                <w:szCs w:val="22"/>
              </w:rPr>
              <w:t>3.4  Prezentarea argumentată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 xml:space="preserve"> a substanțelor uzuale corelând proprietățile fizice/utilizarea cu  compoziția și structura  substanțelor</w:t>
            </w:r>
          </w:p>
          <w:p w14:paraId="24DEBBC1" w14:textId="77777777" w:rsidR="001E35FA" w:rsidRPr="004D7099" w:rsidRDefault="001E35FA" w:rsidP="001E35FA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4D7099">
              <w:rPr>
                <w:rFonts w:ascii="Times New Roman" w:hAnsi="Times New Roman"/>
                <w:i/>
                <w:sz w:val="22"/>
                <w:szCs w:val="22"/>
              </w:rPr>
              <w:t>Argumentarea legăturilor cauză-efect:</w:t>
            </w:r>
          </w:p>
          <w:p w14:paraId="12DF7996" w14:textId="64CDE492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6.5 - 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 xml:space="preserve">în seria genetică a nemetalelor; în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</w:rPr>
              <w:t>corelaţia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</w:rPr>
              <w:t xml:space="preserve">: oxizi acizi, acizi –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</w:rPr>
              <w:t>agenţi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</w:rPr>
              <w:t>poluanţi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</w:rPr>
              <w:t xml:space="preserve"> –  ploi acide –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</w:rPr>
              <w:t>protecţia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</w:rPr>
              <w:t xml:space="preserve"> mediului – impact general/personal</w:t>
            </w:r>
          </w:p>
          <w:p w14:paraId="267DDBEC" w14:textId="7E9483F8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 xml:space="preserve">7.5 -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dintre utilizarea metalelor și aliajelor, proprietățile fizice, tipul legăturii chimice și a rețelei cristaline</w:t>
            </w:r>
          </w:p>
        </w:tc>
        <w:tc>
          <w:tcPr>
            <w:tcW w:w="1713" w:type="pct"/>
            <w:vMerge/>
          </w:tcPr>
          <w:p w14:paraId="456AB9D6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E35FA" w:rsidRPr="001E35FA" w14:paraId="47222130" w14:textId="77777777" w:rsidTr="001E35FA">
        <w:tc>
          <w:tcPr>
            <w:tcW w:w="1392" w:type="pct"/>
            <w:vMerge w:val="restart"/>
          </w:tcPr>
          <w:p w14:paraId="772FABE0" w14:textId="77777777" w:rsidR="001E35FA" w:rsidRPr="004D7099" w:rsidRDefault="001E35FA" w:rsidP="001E35FA">
            <w:pPr>
              <w:rPr>
                <w:rFonts w:ascii="Times New Roman" w:eastAsia="Arial" w:hAnsi="Times New Roman"/>
                <w:b/>
                <w:sz w:val="22"/>
                <w:szCs w:val="22"/>
              </w:rPr>
            </w:pPr>
            <w:r w:rsidRPr="004D7099">
              <w:rPr>
                <w:rFonts w:ascii="Times New Roman" w:eastAsia="Arial" w:hAnsi="Times New Roman"/>
                <w:b/>
                <w:sz w:val="22"/>
                <w:szCs w:val="22"/>
              </w:rPr>
              <w:t>CS 3.</w:t>
            </w:r>
          </w:p>
          <w:p w14:paraId="7AE1B1FF" w14:textId="77777777" w:rsidR="001E35FA" w:rsidRPr="004D7099" w:rsidRDefault="001E35FA" w:rsidP="001E35FA">
            <w:pPr>
              <w:rPr>
                <w:rFonts w:ascii="Times New Roman" w:eastAsia="Arial" w:hAnsi="Times New Roman"/>
                <w:sz w:val="22"/>
                <w:szCs w:val="22"/>
              </w:rPr>
            </w:pPr>
            <w:r w:rsidRPr="004D7099">
              <w:rPr>
                <w:rFonts w:ascii="Times New Roman" w:eastAsia="Arial" w:hAnsi="Times New Roman"/>
                <w:sz w:val="22"/>
                <w:szCs w:val="22"/>
              </w:rPr>
              <w:t>Rezolvarea problemelor prin aplicarea metodelor specifice chimiei, demonstrând perseverență și</w:t>
            </w:r>
            <w:r w:rsidRPr="004D7099">
              <w:rPr>
                <w:rFonts w:ascii="Times New Roman" w:eastAsia="Arial" w:hAnsi="Times New Roman"/>
                <w:sz w:val="22"/>
                <w:szCs w:val="22"/>
                <w:lang w:val="en-US"/>
              </w:rPr>
              <w:t xml:space="preserve">  </w:t>
            </w:r>
            <w:r w:rsidRPr="004D7099">
              <w:rPr>
                <w:rFonts w:ascii="Times New Roman" w:eastAsia="Arial" w:hAnsi="Times New Roman"/>
                <w:sz w:val="22"/>
                <w:szCs w:val="22"/>
              </w:rPr>
              <w:t>responsabilitate în luarea deciziilor.</w:t>
            </w:r>
          </w:p>
          <w:p w14:paraId="3F768D21" w14:textId="77777777" w:rsidR="001E35FA" w:rsidRPr="004D7099" w:rsidRDefault="001E35FA" w:rsidP="001E35FA">
            <w:pPr>
              <w:rPr>
                <w:rFonts w:ascii="Times New Roman" w:eastAsia="Arial" w:hAnsi="Times New Roman"/>
                <w:sz w:val="22"/>
                <w:szCs w:val="22"/>
              </w:rPr>
            </w:pPr>
          </w:p>
          <w:p w14:paraId="421110D1" w14:textId="77777777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5" w:type="pct"/>
          </w:tcPr>
          <w:p w14:paraId="23BEF5FF" w14:textId="77777777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</w:rPr>
            </w:pPr>
            <w:r w:rsidRPr="004D7099">
              <w:rPr>
                <w:rFonts w:ascii="Times New Roman" w:hAnsi="Times New Roman"/>
                <w:i/>
                <w:sz w:val="22"/>
                <w:szCs w:val="22"/>
              </w:rPr>
              <w:t>Elaborarea și aplicarea algoritmilor de rezolvare a problemelor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2CA7D3AA" w14:textId="77777777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>1.4 - a) pe baza corelațiilor dintre masa substanței, volumul, cantitatea de substanță, numărul de particule;</w:t>
            </w:r>
          </w:p>
          <w:p w14:paraId="66B6142E" w14:textId="3D6FF4C1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 xml:space="preserve"> b) pe baza ecuațiilor chimice</w:t>
            </w:r>
          </w:p>
          <w:p w14:paraId="723126D0" w14:textId="77777777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 xml:space="preserve">2.2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- de caracterizare a elementului chimic și a compușilor lui conform poziției în SP</w:t>
            </w:r>
          </w:p>
          <w:p w14:paraId="5284D9D0" w14:textId="00C1A865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 xml:space="preserve">4.3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-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 xml:space="preserve"> de egalare a ecuațiilor reacțiilor de oxidoreducere prin metoda bilanțul</w:t>
            </w:r>
            <w:r w:rsidR="000F022D" w:rsidRPr="004D7099">
              <w:rPr>
                <w:rFonts w:ascii="Times New Roman" w:hAnsi="Times New Roman"/>
                <w:sz w:val="22"/>
                <w:szCs w:val="22"/>
              </w:rPr>
              <w:t>ui electronic</w:t>
            </w:r>
          </w:p>
        </w:tc>
        <w:tc>
          <w:tcPr>
            <w:tcW w:w="1713" w:type="pct"/>
            <w:vMerge/>
          </w:tcPr>
          <w:p w14:paraId="4DA4D23C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E35FA" w:rsidRPr="001E35FA" w14:paraId="55F33101" w14:textId="77777777" w:rsidTr="001E35FA">
        <w:tc>
          <w:tcPr>
            <w:tcW w:w="1392" w:type="pct"/>
            <w:vMerge/>
          </w:tcPr>
          <w:p w14:paraId="035FFCAB" w14:textId="77777777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5" w:type="pct"/>
          </w:tcPr>
          <w:p w14:paraId="146CD183" w14:textId="77777777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i/>
                <w:sz w:val="22"/>
                <w:szCs w:val="22"/>
              </w:rPr>
            </w:pPr>
            <w:r w:rsidRPr="004D7099">
              <w:rPr>
                <w:rFonts w:ascii="Times New Roman" w:hAnsi="Times New Roman"/>
                <w:i/>
                <w:sz w:val="22"/>
                <w:szCs w:val="22"/>
              </w:rPr>
              <w:t>Extrapolarea și aplicarea algoritmilor:</w:t>
            </w:r>
          </w:p>
          <w:p w14:paraId="14D54D90" w14:textId="6453C135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>4.5 - de rezolvare a problemelor de calcul la situații ce vizează transformări consecutive ale substanțelor</w:t>
            </w:r>
          </w:p>
          <w:p w14:paraId="54AF403C" w14:textId="0A468FDF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>5.4 -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de preparare a soluțiilor; de rezolvare a problemelor ce vizează soluțiile, interacțiunile în soluții, interacțiunile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lastRenderedPageBreak/>
              <w:t xml:space="preserve">în soluții cu excesul unei substanțe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reactante</w:t>
            </w:r>
            <w:proofErr w:type="spellEnd"/>
          </w:p>
          <w:p w14:paraId="4DDBBE6A" w14:textId="19E42753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>7.3 - de rezolvare a problemelor de stabilire a compoziției amestecului (cu reacționarea unui component sau a ambilor, dar diferit)</w:t>
            </w:r>
          </w:p>
        </w:tc>
        <w:tc>
          <w:tcPr>
            <w:tcW w:w="1713" w:type="pct"/>
            <w:vMerge/>
          </w:tcPr>
          <w:p w14:paraId="0224B9A9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E35FA" w:rsidRPr="001E35FA" w14:paraId="15ECAEC6" w14:textId="77777777" w:rsidTr="001E35FA">
        <w:tc>
          <w:tcPr>
            <w:tcW w:w="1392" w:type="pct"/>
            <w:vMerge/>
          </w:tcPr>
          <w:p w14:paraId="6DABDE70" w14:textId="77777777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5" w:type="pct"/>
          </w:tcPr>
          <w:p w14:paraId="75814ED1" w14:textId="77777777" w:rsidR="001E35FA" w:rsidRPr="004D7099" w:rsidRDefault="001E35FA" w:rsidP="001E35F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i/>
                <w:sz w:val="22"/>
                <w:szCs w:val="22"/>
                <w:lang w:eastAsia="ro-RO"/>
              </w:rPr>
              <w:t>Rezolvarea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r w:rsidRPr="004D7099">
              <w:rPr>
                <w:rFonts w:ascii="Times New Roman" w:hAnsi="Times New Roman"/>
                <w:i/>
                <w:sz w:val="22"/>
                <w:szCs w:val="22"/>
                <w:lang w:eastAsia="ro-RO"/>
              </w:rPr>
              <w:t>problemelor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cu caracter formativ/</w:t>
            </w:r>
            <w:r w:rsidRPr="004D7099">
              <w:rPr>
                <w:rFonts w:ascii="Times New Roman" w:hAnsi="Times New Roman"/>
                <w:i/>
                <w:color w:val="222222"/>
                <w:sz w:val="22"/>
                <w:szCs w:val="22"/>
              </w:rPr>
              <w:t>problemelor contextuale</w:t>
            </w:r>
          </w:p>
          <w:p w14:paraId="7CB9A9EC" w14:textId="77777777" w:rsidR="001E35FA" w:rsidRPr="004D7099" w:rsidRDefault="001E35FA" w:rsidP="001E35F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6.3 - pe baza proprietăților/metodelor de obținere/ utilizării nemetalelor/compușilor lor.</w:t>
            </w:r>
          </w:p>
          <w:p w14:paraId="2DCB1AF3" w14:textId="7DBBA810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color w:val="222222"/>
                <w:sz w:val="22"/>
                <w:szCs w:val="22"/>
              </w:rPr>
              <w:t xml:space="preserve">8.2 - privind utilizarea substanțelor anorganice în activitatea cotidiană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(cu analiza și  interpretarea rezultatelor)</w:t>
            </w:r>
          </w:p>
        </w:tc>
        <w:tc>
          <w:tcPr>
            <w:tcW w:w="1713" w:type="pct"/>
            <w:vMerge/>
          </w:tcPr>
          <w:p w14:paraId="63D5A375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E35FA" w:rsidRPr="001E35FA" w14:paraId="492E19A2" w14:textId="77777777" w:rsidTr="001E35FA">
        <w:trPr>
          <w:trHeight w:val="717"/>
        </w:trPr>
        <w:tc>
          <w:tcPr>
            <w:tcW w:w="1392" w:type="pct"/>
            <w:vMerge/>
          </w:tcPr>
          <w:p w14:paraId="33F9B1A8" w14:textId="77777777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5" w:type="pct"/>
          </w:tcPr>
          <w:p w14:paraId="0D2137B3" w14:textId="77777777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i/>
                <w:sz w:val="22"/>
                <w:szCs w:val="22"/>
                <w:lang w:eastAsia="ro-RO"/>
              </w:rPr>
              <w:t xml:space="preserve">Investigarea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unor contexte problematice reale sau modelate</w:t>
            </w:r>
          </w:p>
          <w:p w14:paraId="4E62944F" w14:textId="77777777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 xml:space="preserve">6.6 -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legate de proprietățile și metodele de obținere a nemetalelor/compușilor nemetalelor</w:t>
            </w:r>
          </w:p>
          <w:p w14:paraId="5E114AB7" w14:textId="232B6ED7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>7.6 -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legate de proprietățile și metodele de obținere a metalelor/ compușilor lor</w:t>
            </w:r>
          </w:p>
        </w:tc>
        <w:tc>
          <w:tcPr>
            <w:tcW w:w="1713" w:type="pct"/>
            <w:vMerge/>
          </w:tcPr>
          <w:p w14:paraId="586C2E03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E35FA" w:rsidRPr="001E35FA" w14:paraId="617DFBCA" w14:textId="77777777" w:rsidTr="001E35FA">
        <w:tc>
          <w:tcPr>
            <w:tcW w:w="1392" w:type="pct"/>
          </w:tcPr>
          <w:p w14:paraId="089A2EF3" w14:textId="77777777" w:rsidR="001E35FA" w:rsidRPr="004D7099" w:rsidRDefault="001E35FA" w:rsidP="001E35FA">
            <w:pPr>
              <w:rPr>
                <w:rFonts w:ascii="Times New Roman" w:eastAsia="Arial" w:hAnsi="Times New Roman"/>
                <w:sz w:val="22"/>
                <w:szCs w:val="22"/>
              </w:rPr>
            </w:pPr>
            <w:r w:rsidRPr="004D7099">
              <w:rPr>
                <w:rFonts w:ascii="Times New Roman" w:eastAsia="Arial" w:hAnsi="Times New Roman"/>
                <w:b/>
                <w:sz w:val="22"/>
                <w:szCs w:val="22"/>
              </w:rPr>
              <w:t>CS 4.</w:t>
            </w:r>
            <w:r w:rsidRPr="004D7099">
              <w:rPr>
                <w:rFonts w:ascii="Times New Roman" w:eastAsia="Arial" w:hAnsi="Times New Roman"/>
                <w:sz w:val="22"/>
                <w:szCs w:val="22"/>
              </w:rPr>
              <w:t xml:space="preserve"> Investigarea experimentală a substanțelor și proceselor chimice, respectând normele de securitate</w:t>
            </w:r>
            <w:r w:rsidRPr="004D7099">
              <w:rPr>
                <w:rFonts w:ascii="Times New Roman" w:eastAsia="Arial" w:hAnsi="Times New Roman"/>
                <w:sz w:val="22"/>
                <w:szCs w:val="22"/>
                <w:lang w:val="en-US"/>
              </w:rPr>
              <w:t xml:space="preserve">          </w:t>
            </w:r>
            <w:r w:rsidRPr="004D7099">
              <w:rPr>
                <w:rFonts w:ascii="Times New Roman" w:eastAsia="Arial" w:hAnsi="Times New Roman"/>
                <w:sz w:val="22"/>
                <w:szCs w:val="22"/>
              </w:rPr>
              <w:t>personală și socială.</w:t>
            </w:r>
          </w:p>
          <w:p w14:paraId="1E07E49D" w14:textId="77777777" w:rsidR="001E35FA" w:rsidRPr="004D7099" w:rsidRDefault="001E35FA" w:rsidP="001E35FA">
            <w:pPr>
              <w:rPr>
                <w:rFonts w:ascii="Times New Roman" w:eastAsia="Arial" w:hAnsi="Times New Roman"/>
                <w:sz w:val="22"/>
                <w:szCs w:val="22"/>
              </w:rPr>
            </w:pPr>
          </w:p>
          <w:p w14:paraId="2FDA27B0" w14:textId="77777777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5" w:type="pct"/>
          </w:tcPr>
          <w:p w14:paraId="5F315DCE" w14:textId="77777777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i/>
                <w:sz w:val="22"/>
                <w:szCs w:val="22"/>
              </w:rPr>
            </w:pPr>
            <w:r w:rsidRPr="004D7099">
              <w:rPr>
                <w:rFonts w:ascii="Times New Roman" w:hAnsi="Times New Roman"/>
                <w:i/>
                <w:sz w:val="22"/>
                <w:szCs w:val="22"/>
              </w:rPr>
              <w:t xml:space="preserve">Investigarea </w:t>
            </w:r>
            <w:proofErr w:type="spellStart"/>
            <w:r w:rsidRPr="004D7099">
              <w:rPr>
                <w:rFonts w:ascii="Times New Roman" w:hAnsi="Times New Roman"/>
                <w:i/>
                <w:sz w:val="22"/>
                <w:szCs w:val="22"/>
              </w:rPr>
              <w:t>teoretico</w:t>
            </w:r>
            <w:proofErr w:type="spellEnd"/>
            <w:r w:rsidRPr="004D7099">
              <w:rPr>
                <w:rFonts w:ascii="Times New Roman" w:hAnsi="Times New Roman"/>
                <w:i/>
                <w:sz w:val="22"/>
                <w:szCs w:val="22"/>
              </w:rPr>
              <w:t>-experimentală:</w:t>
            </w:r>
          </w:p>
          <w:p w14:paraId="7A2B88A0" w14:textId="49C6E712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1.5 </w:t>
            </w:r>
            <w:r w:rsidRPr="004D7099">
              <w:rPr>
                <w:rFonts w:ascii="Times New Roman" w:hAnsi="Times New Roman"/>
                <w:i/>
                <w:sz w:val="22"/>
                <w:szCs w:val="22"/>
              </w:rPr>
              <w:t xml:space="preserve">-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a unor contexte problematice reale/modelate legate de t</w:t>
            </w:r>
            <w:r w:rsidR="000F022D"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ipurile de reacții chimice; de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aplicare a calculelor pe baza formulelor și ecuațiilor chimice, a</w:t>
            </w:r>
            <w:r w:rsidR="000F022D" w:rsidRPr="004D7099">
              <w:rPr>
                <w:rFonts w:ascii="Times New Roman" w:hAnsi="Times New Roman"/>
                <w:sz w:val="22"/>
                <w:szCs w:val="22"/>
              </w:rPr>
              <w:t xml:space="preserve"> regulilor generale ale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 xml:space="preserve"> tehnicii securității în procesele de utilizare a substanțelor</w:t>
            </w:r>
          </w:p>
          <w:p w14:paraId="7D341715" w14:textId="44601E6F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</w:rPr>
            </w:pP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3.5</w:t>
            </w:r>
            <w:r w:rsidRPr="004D7099">
              <w:rPr>
                <w:rFonts w:ascii="Times New Roman" w:hAnsi="Times New Roman"/>
                <w:sz w:val="22"/>
                <w:szCs w:val="22"/>
                <w:lang w:val="en-US" w:eastAsia="ro-RO"/>
              </w:rPr>
              <w:t xml:space="preserve"> 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 xml:space="preserve">- a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</w:rPr>
              <w:t>proprietăţilor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</w:rPr>
              <w:t xml:space="preserve"> fizice ale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</w:rPr>
              <w:t>substanţelor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</w:rPr>
              <w:t xml:space="preserve"> cu diferite tipuri de</w:t>
            </w:r>
            <w:r w:rsidR="000F022D" w:rsidRPr="004D7099">
              <w:rPr>
                <w:rFonts w:ascii="Times New Roman" w:hAnsi="Times New Roman"/>
                <w:sz w:val="22"/>
                <w:szCs w:val="22"/>
              </w:rPr>
              <w:t xml:space="preserve"> legături chimice utilizate în 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>activitatea cotidiană</w:t>
            </w:r>
          </w:p>
          <w:p w14:paraId="4174BC9C" w14:textId="01F6CAF9" w:rsidR="001E35FA" w:rsidRPr="004D7099" w:rsidRDefault="001E35FA" w:rsidP="001E35F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4.6 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>- a reacțiilor de diferite tipuri; a influenței mediului d</w:t>
            </w:r>
            <w:r w:rsidR="000F022D" w:rsidRPr="004D7099">
              <w:rPr>
                <w:rFonts w:ascii="Times New Roman" w:hAnsi="Times New Roman"/>
                <w:sz w:val="22"/>
                <w:szCs w:val="22"/>
              </w:rPr>
              <w:t xml:space="preserve">e reacție asupra procesului de 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>coroziune a metalelor (fierul)</w:t>
            </w:r>
          </w:p>
          <w:p w14:paraId="3EC8DD46" w14:textId="131AE976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 xml:space="preserve">5.5 - a condițiilor decurgerii reacțiilor de schimb ionic;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a propri</w:t>
            </w:r>
            <w:r w:rsidR="000F022D"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etăților chimice ale acizilor,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bazelor, sărurilor; 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 xml:space="preserve">a mediului soluțiilor utilizate în activitatea cotidiană, </w:t>
            </w:r>
            <w:r w:rsidRPr="004D7099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formularea  concluziilor privind utilizarea lor inofensivă </w:t>
            </w:r>
          </w:p>
          <w:p w14:paraId="6CEDEDB9" w14:textId="6A284018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 xml:space="preserve">6.4 - a metodelor de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</w:rPr>
              <w:t>obţinere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</w:rPr>
              <w:t xml:space="preserve">, a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proprietăţilor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fizice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şi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chimice</w:t>
            </w:r>
            <w:r w:rsidR="000F022D"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ale oxigenului, hidrogenului,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oxidului de carbon (IV), conform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instrucţiunilor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; a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proprietăţilor</w:t>
            </w:r>
            <w:proofErr w:type="spellEnd"/>
            <w:r w:rsidR="000F022D"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generale ale acizilor;    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a reacțiilor de identificare a anionilor,  ionului de amoniu</w:t>
            </w:r>
          </w:p>
          <w:p w14:paraId="771981C6" w14:textId="7D4E0DF6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 xml:space="preserve">7.4 -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proprietăţilor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generale ale  oxizilor bazici, a bazelor și sărurilor; a reacțiil</w:t>
            </w:r>
            <w:r w:rsidR="000F022D"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or de identificare a cationilor</w:t>
            </w:r>
          </w:p>
        </w:tc>
        <w:tc>
          <w:tcPr>
            <w:tcW w:w="1713" w:type="pct"/>
            <w:vMerge/>
          </w:tcPr>
          <w:p w14:paraId="28946F49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E35FA" w:rsidRPr="001E35FA" w14:paraId="21F3A3DE" w14:textId="77777777" w:rsidTr="000F022D">
        <w:trPr>
          <w:trHeight w:val="1327"/>
        </w:trPr>
        <w:tc>
          <w:tcPr>
            <w:tcW w:w="1392" w:type="pct"/>
            <w:vMerge w:val="restart"/>
          </w:tcPr>
          <w:p w14:paraId="39315E08" w14:textId="77777777" w:rsidR="001E35FA" w:rsidRPr="004D7099" w:rsidRDefault="001E35FA" w:rsidP="001E35FA">
            <w:pPr>
              <w:rPr>
                <w:rFonts w:ascii="Times New Roman" w:eastAsia="Arial" w:hAnsi="Times New Roman"/>
                <w:sz w:val="22"/>
                <w:szCs w:val="22"/>
              </w:rPr>
            </w:pPr>
            <w:r w:rsidRPr="004D7099">
              <w:rPr>
                <w:rFonts w:ascii="Times New Roman" w:eastAsia="Arial" w:hAnsi="Times New Roman"/>
                <w:b/>
                <w:sz w:val="22"/>
                <w:szCs w:val="22"/>
              </w:rPr>
              <w:t>CS 5.</w:t>
            </w:r>
            <w:r w:rsidRPr="004D7099">
              <w:rPr>
                <w:rFonts w:ascii="Times New Roman" w:eastAsia="Arial" w:hAnsi="Times New Roman"/>
                <w:sz w:val="22"/>
                <w:szCs w:val="22"/>
              </w:rPr>
              <w:t xml:space="preserve"> Utilizarea inofensivă a substanțelor în activitatea cotidiană,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 xml:space="preserve"> cu responsabilitate față de sănătatea</w:t>
            </w:r>
            <w:r w:rsidRPr="004D7099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>personală și grijă față de mediu.</w:t>
            </w:r>
          </w:p>
          <w:p w14:paraId="35F13718" w14:textId="77777777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5" w:type="pct"/>
          </w:tcPr>
          <w:p w14:paraId="5621657F" w14:textId="0EA6785D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 xml:space="preserve">1.6  </w:t>
            </w:r>
            <w:r w:rsidRPr="004D7099">
              <w:rPr>
                <w:rFonts w:ascii="Times New Roman" w:hAnsi="Times New Roman"/>
                <w:i/>
                <w:sz w:val="22"/>
                <w:szCs w:val="22"/>
              </w:rPr>
              <w:t xml:space="preserve">Elaborarea </w:t>
            </w:r>
            <w:proofErr w:type="spellStart"/>
            <w:r w:rsidRPr="004D7099">
              <w:rPr>
                <w:rFonts w:ascii="Times New Roman" w:hAnsi="Times New Roman"/>
                <w:i/>
                <w:sz w:val="22"/>
                <w:szCs w:val="22"/>
              </w:rPr>
              <w:t>şi</w:t>
            </w:r>
            <w:proofErr w:type="spellEnd"/>
            <w:r w:rsidRPr="004D7099">
              <w:rPr>
                <w:rFonts w:ascii="Times New Roman" w:hAnsi="Times New Roman"/>
                <w:i/>
                <w:sz w:val="22"/>
                <w:szCs w:val="22"/>
              </w:rPr>
              <w:t xml:space="preserve"> prezentarea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 xml:space="preserve"> lucrărilor/ schemelor creative privind</w:t>
            </w:r>
            <w:r w:rsidR="000F022D" w:rsidRPr="004D7099">
              <w:rPr>
                <w:rFonts w:ascii="Times New Roman" w:hAnsi="Times New Roman"/>
                <w:sz w:val="22"/>
                <w:szCs w:val="22"/>
              </w:rPr>
              <w:t xml:space="preserve"> corelarea noțiunilor de 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 xml:space="preserve"> bază ale chimiei</w:t>
            </w:r>
          </w:p>
          <w:p w14:paraId="565BD4B3" w14:textId="15F267C1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 xml:space="preserve">8.3. </w:t>
            </w:r>
            <w:r w:rsidRPr="004D7099">
              <w:rPr>
                <w:rFonts w:ascii="Times New Roman" w:hAnsi="Times New Roman"/>
                <w:i/>
                <w:sz w:val="22"/>
                <w:szCs w:val="22"/>
              </w:rPr>
              <w:t xml:space="preserve">Elaborarea și prezentarea 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>proiectelor ce vizează proble</w:t>
            </w:r>
            <w:r w:rsidR="000F022D" w:rsidRPr="004D7099">
              <w:rPr>
                <w:rFonts w:ascii="Times New Roman" w:hAnsi="Times New Roman"/>
                <w:sz w:val="22"/>
                <w:szCs w:val="22"/>
              </w:rPr>
              <w:t xml:space="preserve">matica relațiilor om-substanță-proces-mediu </w:t>
            </w:r>
          </w:p>
        </w:tc>
        <w:tc>
          <w:tcPr>
            <w:tcW w:w="1713" w:type="pct"/>
            <w:vMerge/>
          </w:tcPr>
          <w:p w14:paraId="1BFBB24B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E35FA" w:rsidRPr="001E35FA" w14:paraId="3CE0DAF0" w14:textId="77777777" w:rsidTr="001E35FA">
        <w:tc>
          <w:tcPr>
            <w:tcW w:w="1392" w:type="pct"/>
            <w:vMerge/>
          </w:tcPr>
          <w:p w14:paraId="1AE22D1B" w14:textId="77777777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5" w:type="pct"/>
          </w:tcPr>
          <w:p w14:paraId="71E913C9" w14:textId="29A1B1FD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</w:rPr>
            </w:pPr>
            <w:r w:rsidRPr="004D7099">
              <w:rPr>
                <w:rFonts w:ascii="Times New Roman" w:hAnsi="Times New Roman"/>
                <w:i/>
                <w:sz w:val="22"/>
                <w:szCs w:val="22"/>
                <w:lang w:eastAsia="ro-RO"/>
              </w:rPr>
              <w:t xml:space="preserve">Prognozarea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unor domenii profesionale/contexte problematice reale/modelate:                                       </w:t>
            </w:r>
            <w:r w:rsidR="000F022D"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     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 xml:space="preserve">5.7 - 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legate de necesitatea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 xml:space="preserve"> de a prepara și utiliza soluțiile</w:t>
            </w:r>
          </w:p>
          <w:p w14:paraId="0FBCB1E7" w14:textId="33539C58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 xml:space="preserve">8.4. -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legate de 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>uti</w:t>
            </w:r>
            <w:r w:rsidR="000F022D" w:rsidRPr="004D7099">
              <w:rPr>
                <w:rFonts w:ascii="Times New Roman" w:hAnsi="Times New Roman"/>
                <w:sz w:val="22"/>
                <w:szCs w:val="22"/>
              </w:rPr>
              <w:t>lizarea substanțelor anorganice</w:t>
            </w:r>
          </w:p>
        </w:tc>
        <w:tc>
          <w:tcPr>
            <w:tcW w:w="1713" w:type="pct"/>
            <w:vMerge/>
          </w:tcPr>
          <w:p w14:paraId="5501B09A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E35FA" w:rsidRPr="001E35FA" w14:paraId="0AC983D8" w14:textId="77777777" w:rsidTr="001E35FA">
        <w:tc>
          <w:tcPr>
            <w:tcW w:w="1392" w:type="pct"/>
            <w:vMerge/>
          </w:tcPr>
          <w:p w14:paraId="193BFE9C" w14:textId="77777777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5" w:type="pct"/>
          </w:tcPr>
          <w:p w14:paraId="2DA35CD9" w14:textId="77777777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</w:rPr>
            </w:pPr>
            <w:r w:rsidRPr="004D7099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4D7099">
              <w:rPr>
                <w:rFonts w:ascii="Times New Roman" w:hAnsi="Times New Roman"/>
                <w:i/>
                <w:sz w:val="22"/>
                <w:szCs w:val="22"/>
              </w:rPr>
              <w:t>Exprimarea opiniei</w:t>
            </w:r>
            <w:r w:rsidRPr="004D7099">
              <w:rPr>
                <w:rFonts w:ascii="Times New Roman" w:hAnsi="Times New Roman"/>
                <w:sz w:val="22"/>
                <w:szCs w:val="22"/>
              </w:rPr>
              <w:t xml:space="preserve"> proprii/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r w:rsidRPr="004D7099">
              <w:rPr>
                <w:rFonts w:ascii="Times New Roman" w:hAnsi="Times New Roman"/>
                <w:i/>
                <w:sz w:val="22"/>
                <w:szCs w:val="22"/>
                <w:lang w:eastAsia="ro-RO"/>
              </w:rPr>
              <w:t>concluziilor personale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:</w:t>
            </w:r>
          </w:p>
          <w:p w14:paraId="6F2DB0D1" w14:textId="77777777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 xml:space="preserve">1.1 - privind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</w:rPr>
              <w:t>influenţa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</w:rPr>
              <w:t xml:space="preserve"> chimiei asupra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</w:rPr>
              <w:t>vieţii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</w:rPr>
              <w:t xml:space="preserve"> omului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</w:rPr>
              <w:t xml:space="preserve"> a mediului; </w:t>
            </w:r>
            <w:proofErr w:type="spellStart"/>
            <w:r w:rsidRPr="004D7099">
              <w:rPr>
                <w:rFonts w:ascii="Times New Roman" w:hAnsi="Times New Roman"/>
                <w:sz w:val="22"/>
                <w:szCs w:val="22"/>
              </w:rPr>
              <w:t>importanţa</w:t>
            </w:r>
            <w:proofErr w:type="spellEnd"/>
            <w:r w:rsidRPr="004D7099">
              <w:rPr>
                <w:rFonts w:ascii="Times New Roman" w:hAnsi="Times New Roman"/>
                <w:sz w:val="22"/>
                <w:szCs w:val="22"/>
              </w:rPr>
              <w:t xml:space="preserve"> studierii chimiei </w:t>
            </w:r>
          </w:p>
          <w:p w14:paraId="46E546C6" w14:textId="77777777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 xml:space="preserve">4.7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- referitoare la beneficiile/efectele negative ale reacțiilor chimice</w:t>
            </w:r>
          </w:p>
          <w:p w14:paraId="64D8F5B7" w14:textId="77777777" w:rsidR="001E35FA" w:rsidRPr="004D7099" w:rsidRDefault="001E35FA" w:rsidP="001E35FA">
            <w:pPr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bCs/>
                <w:sz w:val="22"/>
                <w:szCs w:val="22"/>
              </w:rPr>
              <w:t xml:space="preserve">6.7 - 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>la beneficiile/ efectele negative ale utilizării nemetalelor și compușilor lor</w:t>
            </w:r>
          </w:p>
          <w:p w14:paraId="72575ADF" w14:textId="77777777" w:rsidR="001E35FA" w:rsidRPr="004D7099" w:rsidRDefault="001E35FA" w:rsidP="001E35FA">
            <w:pPr>
              <w:contextualSpacing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4D7099">
              <w:rPr>
                <w:rFonts w:ascii="Times New Roman" w:hAnsi="Times New Roman"/>
                <w:bCs/>
                <w:sz w:val="22"/>
                <w:szCs w:val="22"/>
              </w:rPr>
              <w:t>7.7 -</w:t>
            </w:r>
            <w:r w:rsidRPr="004D7099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referitoare la beneficiile/efectele negative ale utilizării aliajelor, metalelor, compușilor lor</w:t>
            </w:r>
          </w:p>
          <w:p w14:paraId="1C4624B6" w14:textId="77777777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</w:rPr>
            </w:pPr>
            <w:r w:rsidRPr="004D7099">
              <w:rPr>
                <w:rFonts w:ascii="Times New Roman" w:hAnsi="Times New Roman"/>
                <w:sz w:val="22"/>
                <w:szCs w:val="22"/>
              </w:rPr>
              <w:t>8.1 - privind integrarea substanțelor anorganice în activitatea umană.</w:t>
            </w:r>
          </w:p>
          <w:p w14:paraId="49FB0BCB" w14:textId="77777777" w:rsidR="001E35FA" w:rsidRPr="004D7099" w:rsidRDefault="001E35FA" w:rsidP="001E35FA">
            <w:pPr>
              <w:tabs>
                <w:tab w:val="left" w:pos="1065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3" w:type="pct"/>
            <w:vMerge/>
          </w:tcPr>
          <w:p w14:paraId="3F0054FF" w14:textId="77777777" w:rsidR="001E35FA" w:rsidRPr="001E35FA" w:rsidRDefault="001E35FA" w:rsidP="001E35F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1D82B8C" w14:textId="77777777" w:rsidR="00F72019" w:rsidRDefault="005D70D3">
      <w:pPr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>PROIECTAREA DIDACTICĂ A UNITĂȚILOR DE ÎNVĂȚARE / UNITĂȚILOR DE CONȚINUT</w:t>
      </w:r>
    </w:p>
    <w:p w14:paraId="3D0B8DC6" w14:textId="77777777" w:rsidR="00F72019" w:rsidRDefault="005D70D3">
      <w:pPr>
        <w:pStyle w:val="NoSpacing"/>
        <w:rPr>
          <w:rFonts w:ascii="Times New Roman" w:hAnsi="Times New Roman" w:cs="Times New Roman"/>
          <w:i/>
          <w:sz w:val="22"/>
          <w:szCs w:val="22"/>
          <w:lang w:val="ro-RO" w:eastAsia="ro-RO"/>
        </w:rPr>
      </w:pPr>
      <w:r>
        <w:rPr>
          <w:rFonts w:ascii="Times New Roman" w:hAnsi="Times New Roman" w:cs="Times New Roman"/>
          <w:b/>
          <w:i/>
          <w:sz w:val="22"/>
          <w:szCs w:val="22"/>
          <w:lang w:val="ro-RO" w:eastAsia="ro-RO"/>
        </w:rPr>
        <w:t xml:space="preserve">Notă. </w:t>
      </w:r>
      <w:r>
        <w:rPr>
          <w:rFonts w:ascii="Times New Roman" w:hAnsi="Times New Roman" w:cs="Times New Roman"/>
          <w:i/>
          <w:sz w:val="22"/>
          <w:szCs w:val="22"/>
          <w:lang w:val="ro-RO" w:eastAsia="ro-RO"/>
        </w:rPr>
        <w:t xml:space="preserve">Simbolurile și abrevierile utilizate: </w:t>
      </w:r>
    </w:p>
    <w:p w14:paraId="7F4ABEB1" w14:textId="06BF5168" w:rsidR="00F72019" w:rsidRDefault="005D70D3">
      <w:pPr>
        <w:pStyle w:val="NoSpacing"/>
        <w:rPr>
          <w:rFonts w:ascii="Times New Roman" w:hAnsi="Times New Roman" w:cs="Times New Roman"/>
          <w:sz w:val="22"/>
          <w:szCs w:val="22"/>
          <w:lang w:val="ro-RO"/>
        </w:rPr>
      </w:pPr>
      <w:r>
        <w:rPr>
          <w:rFonts w:ascii="Times New Roman" w:hAnsi="Times New Roman" w:cs="Times New Roman"/>
          <w:sz w:val="22"/>
          <w:szCs w:val="22"/>
        </w:rPr>
        <w:t xml:space="preserve">     </w:t>
      </w:r>
      <w:r>
        <w:rPr>
          <w:rFonts w:ascii="Times New Roman" w:hAnsi="Times New Roman" w:cs="Times New Roman"/>
          <w:b/>
          <w:sz w:val="22"/>
          <w:szCs w:val="22"/>
          <w:lang w:val="ro-RO"/>
        </w:rPr>
        <w:t>EV</w:t>
      </w:r>
      <w:r>
        <w:rPr>
          <w:rFonts w:ascii="Times New Roman" w:hAnsi="Times New Roman" w:cs="Times New Roman"/>
          <w:sz w:val="22"/>
          <w:szCs w:val="22"/>
          <w:lang w:val="ro-RO"/>
        </w:rPr>
        <w:t xml:space="preserve"> – evaluare (</w:t>
      </w:r>
      <w:r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EI </w:t>
      </w:r>
      <w:r>
        <w:rPr>
          <w:rFonts w:ascii="Times New Roman" w:hAnsi="Times New Roman" w:cs="Times New Roman"/>
          <w:sz w:val="22"/>
          <w:szCs w:val="22"/>
          <w:lang w:val="ro-RO"/>
        </w:rPr>
        <w:t xml:space="preserve">- inițială: </w:t>
      </w:r>
      <w:r>
        <w:rPr>
          <w:rFonts w:ascii="Times New Roman" w:hAnsi="Times New Roman" w:cs="Times New Roman"/>
          <w:b/>
          <w:bCs/>
          <w:sz w:val="22"/>
          <w:szCs w:val="22"/>
          <w:lang w:val="ro-RO"/>
        </w:rPr>
        <w:t>EF</w:t>
      </w:r>
      <w:r>
        <w:rPr>
          <w:rFonts w:ascii="Times New Roman" w:hAnsi="Times New Roman" w:cs="Times New Roman"/>
          <w:sz w:val="22"/>
          <w:szCs w:val="22"/>
          <w:lang w:val="ro-RO"/>
        </w:rPr>
        <w:t xml:space="preserve"> – formativă;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  <w:lang w:val="ro-RO"/>
        </w:rPr>
        <w:t>EEx</w:t>
      </w:r>
      <w:proofErr w:type="spellEnd"/>
      <w:r>
        <w:rPr>
          <w:rFonts w:ascii="Times New Roman" w:hAnsi="Times New Roman" w:cs="Times New Roman"/>
          <w:sz w:val="22"/>
          <w:szCs w:val="22"/>
          <w:lang w:val="ro-RO"/>
        </w:rPr>
        <w:t xml:space="preserve"> – a deprinderilor experimentale; </w:t>
      </w:r>
      <w:r>
        <w:rPr>
          <w:rFonts w:ascii="Times New Roman" w:hAnsi="Times New Roman" w:cs="Times New Roman"/>
          <w:b/>
          <w:bCs/>
          <w:sz w:val="22"/>
          <w:szCs w:val="22"/>
          <w:lang w:val="ro-RO"/>
        </w:rPr>
        <w:t>ES</w:t>
      </w:r>
      <w:r>
        <w:rPr>
          <w:rFonts w:ascii="Times New Roman" w:hAnsi="Times New Roman" w:cs="Times New Roman"/>
          <w:sz w:val="22"/>
          <w:szCs w:val="22"/>
          <w:lang w:val="ro-RO"/>
        </w:rPr>
        <w:t xml:space="preserve"> – sumativă;  TS - test sumativ);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i/>
          <w:sz w:val="22"/>
          <w:szCs w:val="22"/>
          <w:lang w:val="ro-RO"/>
        </w:rPr>
        <w:t>Ex</w:t>
      </w:r>
      <w:r>
        <w:rPr>
          <w:rFonts w:ascii="Times New Roman" w:hAnsi="Times New Roman" w:cs="Times New Roman"/>
          <w:sz w:val="22"/>
          <w:szCs w:val="22"/>
          <w:lang w:val="ro-RO"/>
        </w:rPr>
        <w:t xml:space="preserve"> – exercițiu; </w:t>
      </w:r>
      <w:proofErr w:type="spellStart"/>
      <w:r>
        <w:rPr>
          <w:rFonts w:ascii="Times New Roman" w:hAnsi="Times New Roman" w:cs="Times New Roman"/>
          <w:b/>
          <w:i/>
          <w:sz w:val="22"/>
          <w:szCs w:val="22"/>
          <w:u w:val="single"/>
          <w:lang w:val="ro-RO"/>
        </w:rPr>
        <w:t>ACr</w:t>
      </w:r>
      <w:proofErr w:type="spellEnd"/>
      <w:r>
        <w:rPr>
          <w:rFonts w:ascii="Times New Roman" w:hAnsi="Times New Roman" w:cs="Times New Roman"/>
          <w:b/>
          <w:i/>
          <w:sz w:val="22"/>
          <w:szCs w:val="22"/>
          <w:u w:val="single"/>
          <w:lang w:val="ro-RO"/>
        </w:rPr>
        <w:t>–</w:t>
      </w:r>
      <w:r>
        <w:rPr>
          <w:rFonts w:ascii="Times New Roman" w:hAnsi="Times New Roman" w:cs="Times New Roman"/>
          <w:sz w:val="22"/>
          <w:szCs w:val="22"/>
          <w:lang w:val="ro-RO"/>
        </w:rPr>
        <w:t xml:space="preserve"> activitate creativă; </w:t>
      </w:r>
      <w:proofErr w:type="spellStart"/>
      <w:r>
        <w:rPr>
          <w:rFonts w:ascii="Times New Roman" w:hAnsi="Times New Roman" w:cs="Times New Roman"/>
          <w:b/>
          <w:i/>
          <w:sz w:val="22"/>
          <w:szCs w:val="22"/>
          <w:u w:val="single"/>
          <w:lang w:val="ro-RO"/>
        </w:rPr>
        <w:t>AEx</w:t>
      </w:r>
      <w:proofErr w:type="spellEnd"/>
      <w:r>
        <w:rPr>
          <w:rFonts w:ascii="Times New Roman" w:hAnsi="Times New Roman" w:cs="Times New Roman"/>
          <w:sz w:val="22"/>
          <w:szCs w:val="22"/>
          <w:lang w:val="ro-RO"/>
        </w:rPr>
        <w:t xml:space="preserve"> – activitate experimentală; </w:t>
      </w:r>
      <w:proofErr w:type="spellStart"/>
      <w:r>
        <w:rPr>
          <w:rFonts w:ascii="Times New Roman" w:hAnsi="Times New Roman" w:cs="Times New Roman"/>
          <w:b/>
          <w:i/>
          <w:sz w:val="22"/>
          <w:szCs w:val="22"/>
          <w:lang w:val="ro-RO"/>
        </w:rPr>
        <w:t>RPr</w:t>
      </w:r>
      <w:proofErr w:type="spellEnd"/>
      <w:r>
        <w:rPr>
          <w:rFonts w:ascii="Times New Roman" w:hAnsi="Times New Roman" w:cs="Times New Roman"/>
          <w:sz w:val="22"/>
          <w:szCs w:val="22"/>
          <w:lang w:val="ro-RO"/>
        </w:rPr>
        <w:t xml:space="preserve"> – rezolvarea problemelor</w:t>
      </w:r>
      <w:r w:rsidR="004A20E8">
        <w:rPr>
          <w:rFonts w:ascii="Times New Roman" w:hAnsi="Times New Roman" w:cs="Times New Roman"/>
          <w:sz w:val="22"/>
          <w:szCs w:val="22"/>
          <w:lang w:val="ro-RO"/>
        </w:rPr>
        <w:t>; *- la discreția profesorului</w:t>
      </w:r>
      <w:r>
        <w:rPr>
          <w:rFonts w:ascii="Times New Roman" w:hAnsi="Times New Roman" w:cs="Times New Roman"/>
          <w:sz w:val="22"/>
          <w:szCs w:val="22"/>
          <w:lang w:val="ro-RO"/>
        </w:rPr>
        <w:t>.</w:t>
      </w:r>
    </w:p>
    <w:p w14:paraId="71827D5D" w14:textId="77777777" w:rsidR="00F72019" w:rsidRDefault="00F72019">
      <w:pPr>
        <w:pStyle w:val="NoSpacing"/>
        <w:jc w:val="center"/>
        <w:rPr>
          <w:rFonts w:ascii="Times New Roman" w:hAnsi="Times New Roman" w:cs="Times New Roman"/>
          <w:lang w:val="ro-RO" w:eastAsia="ru-RU"/>
        </w:rPr>
      </w:pPr>
    </w:p>
    <w:p w14:paraId="36105CBC" w14:textId="77777777" w:rsidR="00F72019" w:rsidRDefault="00F72019">
      <w:pPr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77"/>
        <w:gridCol w:w="816"/>
        <w:gridCol w:w="771"/>
        <w:gridCol w:w="560"/>
        <w:gridCol w:w="3118"/>
        <w:gridCol w:w="4536"/>
        <w:gridCol w:w="851"/>
      </w:tblGrid>
      <w:tr w:rsidR="00F72019" w14:paraId="39E3C2EC" w14:textId="77777777">
        <w:tc>
          <w:tcPr>
            <w:tcW w:w="14029" w:type="dxa"/>
            <w:gridSpan w:val="7"/>
          </w:tcPr>
          <w:p w14:paraId="2CC26D31" w14:textId="77777777" w:rsidR="00F72019" w:rsidRDefault="005D70D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Chimia știința despre substanțe -4 ore</w:t>
            </w:r>
          </w:p>
        </w:tc>
      </w:tr>
      <w:tr w:rsidR="00F72019" w14:paraId="657309E4" w14:textId="77777777" w:rsidTr="002C681D">
        <w:tc>
          <w:tcPr>
            <w:tcW w:w="3377" w:type="dxa"/>
          </w:tcPr>
          <w:p w14:paraId="71B9B491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>Unități de competențe</w:t>
            </w:r>
          </w:p>
        </w:tc>
        <w:tc>
          <w:tcPr>
            <w:tcW w:w="816" w:type="dxa"/>
          </w:tcPr>
          <w:p w14:paraId="7C5120E6" w14:textId="77777777" w:rsidR="00F72019" w:rsidRDefault="005D70D3">
            <w:pPr>
              <w:spacing w:after="0" w:line="240" w:lineRule="auto"/>
              <w:ind w:right="-11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>Nr. lecției</w:t>
            </w:r>
          </w:p>
          <w:p w14:paraId="4F680C11" w14:textId="77777777" w:rsidR="00F72019" w:rsidRDefault="00F720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771" w:type="dxa"/>
          </w:tcPr>
          <w:p w14:paraId="65A3D365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>Data</w:t>
            </w:r>
          </w:p>
          <w:p w14:paraId="58F1C71F" w14:textId="77777777" w:rsidR="00F72019" w:rsidRDefault="00F720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560" w:type="dxa"/>
          </w:tcPr>
          <w:p w14:paraId="4E70CCA6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CS</w:t>
            </w:r>
          </w:p>
        </w:tc>
        <w:tc>
          <w:tcPr>
            <w:tcW w:w="3118" w:type="dxa"/>
          </w:tcPr>
          <w:p w14:paraId="5867D4B8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>Unități de conținut/</w:t>
            </w:r>
          </w:p>
          <w:p w14:paraId="22587D93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>Tema lecției</w:t>
            </w:r>
          </w:p>
        </w:tc>
        <w:tc>
          <w:tcPr>
            <w:tcW w:w="4536" w:type="dxa"/>
          </w:tcPr>
          <w:p w14:paraId="37D62501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>Activități și produse de învățare</w:t>
            </w:r>
          </w:p>
        </w:tc>
        <w:tc>
          <w:tcPr>
            <w:tcW w:w="851" w:type="dxa"/>
          </w:tcPr>
          <w:p w14:paraId="2D565E79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EV</w:t>
            </w:r>
          </w:p>
        </w:tc>
      </w:tr>
      <w:tr w:rsidR="00F72019" w14:paraId="288ADA13" w14:textId="77777777" w:rsidTr="002C681D">
        <w:tc>
          <w:tcPr>
            <w:tcW w:w="3377" w:type="dxa"/>
            <w:vMerge w:val="restart"/>
          </w:tcPr>
          <w:p w14:paraId="094F6A0A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1.1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Exprimarea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opiniei proprii privind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influenţa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chimiei asupra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vieţii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omului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 mediului;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importanţa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studierii chimiei. </w:t>
            </w:r>
          </w:p>
          <w:p w14:paraId="46A3BEED" w14:textId="77777777" w:rsidR="00F72019" w:rsidRDefault="00F72019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E053E8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1.2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Explicarea și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 xml:space="preserve"> operarea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noţiunile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și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legile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fundamentale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ale chimiei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în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situaţii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de comunicare orală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scrisă.</w:t>
            </w:r>
          </w:p>
          <w:p w14:paraId="42FF9B89" w14:textId="77777777" w:rsidR="00F72019" w:rsidRDefault="005D70D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1.3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 xml:space="preserve">Caracterizarea comparativă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a reacțiilor chimice de diferite tipuri.</w:t>
            </w:r>
          </w:p>
          <w:p w14:paraId="62FEAFB5" w14:textId="77777777" w:rsidR="00F72019" w:rsidRDefault="00F72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</w:p>
          <w:p w14:paraId="5FA7A3E5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1.4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Elaborarea și aplicarea algoritmilor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de rezolvare a problemelor: </w:t>
            </w:r>
          </w:p>
          <w:p w14:paraId="3D476CAC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a) pe baza corelațiilor dintre masa substanței, volumul, cantitatea de substanță, numărul de particule; </w:t>
            </w:r>
          </w:p>
          <w:p w14:paraId="7820CC36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b) pe baza ecuațiilor chimice.</w:t>
            </w:r>
          </w:p>
          <w:p w14:paraId="1D4729A2" w14:textId="77777777" w:rsidR="00F72019" w:rsidRDefault="00F72019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14E2A0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1.5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Investigarea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teoretico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-experimentală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a unor contexte problematice reale/modelate legate de tipurile de reacții chimice; de aplicare a calculelor pe baza formulelor și ecuațiilor chimice, 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regulilor generale ale tehnicii securității în procesele de utilizare a substanțelor.</w:t>
            </w:r>
          </w:p>
          <w:p w14:paraId="1246E580" w14:textId="77777777" w:rsidR="00F72019" w:rsidRDefault="005D7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1.6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Elaborarea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prezentarea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lucrărilor/ schemelor creative privind corelarea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noţiunilor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de bază ale chimiei.</w:t>
            </w:r>
          </w:p>
          <w:p w14:paraId="44DF1D04" w14:textId="77777777" w:rsidR="00F72019" w:rsidRDefault="00F72019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Align w:val="center"/>
          </w:tcPr>
          <w:p w14:paraId="3E69012A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2/2</w:t>
            </w:r>
          </w:p>
        </w:tc>
        <w:tc>
          <w:tcPr>
            <w:tcW w:w="771" w:type="dxa"/>
            <w:vAlign w:val="center"/>
          </w:tcPr>
          <w:p w14:paraId="5D5E7283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560" w:type="dxa"/>
          </w:tcPr>
          <w:p w14:paraId="0B5BE5A8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5F861E3E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3118" w:type="dxa"/>
          </w:tcPr>
          <w:p w14:paraId="374323EA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Chimia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factor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esențial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raportului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om -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activitate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umană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mediu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Regulile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generale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ale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tehnicii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securității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procesele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utilizare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substanțelor</w:t>
            </w:r>
            <w:proofErr w:type="spellEnd"/>
          </w:p>
          <w:p w14:paraId="25C5975C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Sistemul noțiunilor chimice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utilizate pentru a caracteriza: atomul, elementul chimic (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masa atomică relativă,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valenţa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electro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-negativitatea, gradul de oxidare).</w:t>
            </w:r>
          </w:p>
          <w:p w14:paraId="284C659C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4536" w:type="dxa"/>
          </w:tcPr>
          <w:p w14:paraId="15E2EC90" w14:textId="77777777" w:rsidR="00F72019" w:rsidRDefault="005D70D3">
            <w:pPr>
              <w:spacing w:after="0" w:line="240" w:lineRule="auto"/>
              <w:ind w:right="178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Instructaj: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Tehnica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securităţii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în laboratorul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şcolar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de chimie.</w:t>
            </w:r>
          </w:p>
          <w:p w14:paraId="3D9A1074" w14:textId="77777777" w:rsidR="00F72019" w:rsidRDefault="005D70D3">
            <w:pPr>
              <w:tabs>
                <w:tab w:val="left" w:pos="2280"/>
              </w:tabs>
              <w:spacing w:after="0" w:line="240" w:lineRule="auto"/>
              <w:ind w:right="-102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 xml:space="preserve">Ex.: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Formularea enunțurilor argumentate, întrebărilor cauzale, lanțurilor logice, utilizând noțiunile chimice.</w:t>
            </w:r>
          </w:p>
          <w:p w14:paraId="5A75F833" w14:textId="77777777" w:rsidR="00F72019" w:rsidRDefault="005D70D3">
            <w:pPr>
              <w:tabs>
                <w:tab w:val="left" w:pos="2280"/>
              </w:tabs>
              <w:spacing w:after="0" w:line="240" w:lineRule="auto"/>
              <w:ind w:right="-102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•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o-RO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lcătuirea și compararea formulelor chimice ale substanțelor în baza valenței și gradului de oxidare (și invers).</w:t>
            </w:r>
          </w:p>
          <w:p w14:paraId="7ABF8FFF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• Elaborarea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prezentarea schemelor de argumentare a importanței studierii chimiei.</w:t>
            </w:r>
          </w:p>
          <w:p w14:paraId="220410D1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Acr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Planificarea activităților de elaborare/prezentare a unui proiect; a criteriilor de evaluare a proiectelor/lucrărilor creative.</w:t>
            </w:r>
          </w:p>
        </w:tc>
        <w:tc>
          <w:tcPr>
            <w:tcW w:w="851" w:type="dxa"/>
          </w:tcPr>
          <w:p w14:paraId="1105DA0D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EF</w:t>
            </w:r>
          </w:p>
        </w:tc>
      </w:tr>
      <w:tr w:rsidR="00F72019" w14:paraId="67AAC31C" w14:textId="77777777" w:rsidTr="002C681D">
        <w:tc>
          <w:tcPr>
            <w:tcW w:w="3377" w:type="dxa"/>
            <w:vMerge/>
          </w:tcPr>
          <w:p w14:paraId="71DCCAF7" w14:textId="77777777" w:rsidR="00F72019" w:rsidRDefault="00F72019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Merge w:val="restart"/>
            <w:vAlign w:val="center"/>
          </w:tcPr>
          <w:p w14:paraId="3E634B2F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2/4</w:t>
            </w:r>
          </w:p>
          <w:p w14:paraId="024821D2" w14:textId="77777777" w:rsidR="00F72019" w:rsidRDefault="00F720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771" w:type="dxa"/>
            <w:vMerge w:val="restart"/>
            <w:vAlign w:val="center"/>
          </w:tcPr>
          <w:p w14:paraId="24461D4E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  <w:p w14:paraId="30DEECAA" w14:textId="77777777" w:rsidR="00F72019" w:rsidRDefault="00F720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560" w:type="dxa"/>
            <w:vMerge w:val="restart"/>
          </w:tcPr>
          <w:p w14:paraId="732A107E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2FC7B0B4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  <w:p w14:paraId="1AD2B7D8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20E393C4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3118" w:type="dxa"/>
            <w:vMerge w:val="restart"/>
          </w:tcPr>
          <w:p w14:paraId="55A885D1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Sistemul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noțiunilor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chimice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utilizate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caracteriza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atomul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substanța</w:t>
            </w:r>
            <w:proofErr w:type="spellEnd"/>
          </w:p>
          <w:p w14:paraId="3D2284EF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Sistemul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mărimilor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fizice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utilizate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caracterizarea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substanței</w:t>
            </w:r>
            <w:proofErr w:type="spellEnd"/>
          </w:p>
          <w:p w14:paraId="70528EC7" w14:textId="77777777" w:rsidR="00F72019" w:rsidRDefault="005D70D3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Clasificarea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nomenclatura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substanțelor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anorganice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2A3C4CD9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Sistemul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legi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fundamentale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ale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chimiei</w:t>
            </w:r>
            <w:proofErr w:type="spellEnd"/>
          </w:p>
          <w:p w14:paraId="665CF1AD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a)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Legea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constanței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compo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softHyphen/>
              <w:t>ziției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;</w:t>
            </w:r>
          </w:p>
          <w:p w14:paraId="16B079AE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b)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Legea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conservării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masei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substanţelor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;</w:t>
            </w:r>
          </w:p>
          <w:p w14:paraId="0B38B70B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c)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Legea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lui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Avogadro.</w:t>
            </w:r>
          </w:p>
          <w:p w14:paraId="19D2E8A1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Rezolvarea problemelor </w:t>
            </w:r>
          </w:p>
          <w:p w14:paraId="4B3334D7" w14:textId="63265949" w:rsidR="00F72019" w:rsidRDefault="001E0BF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</w:pPr>
            <w:r w:rsidRPr="001E0BFC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  <w:t>*</w:t>
            </w:r>
            <w:proofErr w:type="spellStart"/>
            <w:r w:rsidRPr="001E0BFC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  <w:t>Evaluare</w:t>
            </w:r>
            <w:proofErr w:type="spellEnd"/>
            <w:r w:rsidRPr="001E0BFC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E0BFC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  <w:t>inițială</w:t>
            </w:r>
            <w:proofErr w:type="spellEnd"/>
          </w:p>
        </w:tc>
        <w:tc>
          <w:tcPr>
            <w:tcW w:w="4536" w:type="dxa"/>
            <w:vMerge w:val="restart"/>
          </w:tcPr>
          <w:p w14:paraId="067EF978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 xml:space="preserve">Ex.: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Formularea enunțurilor argumentate, întrebărilor cauzale, lanțurilor logice, utilizând noțiunea de substanță (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molecula, formula chimică, masa molară).</w:t>
            </w:r>
          </w:p>
          <w:p w14:paraId="50353082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• Descrierea substanței conform algoritmului: formula moleculară, compoziția calitativă, masa moleculară relativă, masa molară.</w:t>
            </w:r>
          </w:p>
          <w:p w14:paraId="2392C2BF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ACr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lang w:eastAsia="ro-RO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Exemplificarea legii constanței compoziției pentru substanțe cu utilizări cotidiene.</w:t>
            </w:r>
          </w:p>
          <w:p w14:paraId="5045D2DB" w14:textId="77777777" w:rsidR="00F72019" w:rsidRDefault="005D70D3">
            <w:pPr>
              <w:tabs>
                <w:tab w:val="left" w:pos="2280"/>
              </w:tabs>
              <w:spacing w:after="0" w:line="240" w:lineRule="auto"/>
              <w:ind w:right="-102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 xml:space="preserve">Ex.: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Formularea enunțurilor argumentate, întrebărilor cauzale, lanțurilor logice, utilizând sistemul mărimilor fizice propus.</w:t>
            </w:r>
          </w:p>
          <w:p w14:paraId="21B7019D" w14:textId="77777777" w:rsidR="00F72019" w:rsidRDefault="00F72019">
            <w:pPr>
              <w:tabs>
                <w:tab w:val="left" w:pos="2280"/>
              </w:tabs>
              <w:spacing w:after="0" w:line="240" w:lineRule="auto"/>
              <w:ind w:right="-102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</w:p>
          <w:p w14:paraId="04C5A6A6" w14:textId="77777777" w:rsidR="00F72019" w:rsidRDefault="005D70D3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lang w:eastAsia="ro-RO"/>
              </w:rPr>
              <w:t xml:space="preserve">•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Aplicarea Legii lui Avogadro pe exemple de substanțe cu utilizări cotidiene.</w:t>
            </w:r>
          </w:p>
          <w:p w14:paraId="2D96F424" w14:textId="77777777" w:rsidR="00F72019" w:rsidRDefault="00F72019">
            <w:pPr>
              <w:tabs>
                <w:tab w:val="left" w:pos="2280"/>
              </w:tabs>
              <w:spacing w:after="0" w:line="240" w:lineRule="auto"/>
              <w:ind w:right="-102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</w:p>
          <w:p w14:paraId="1320C7A5" w14:textId="77777777" w:rsidR="00F72019" w:rsidRDefault="005D70D3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lang w:eastAsia="ro-RO"/>
              </w:rPr>
              <w:t xml:space="preserve">• Rezolvarea problemelor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(cu analiza și interpretarea rezultatelor)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lang w:eastAsia="ro-RO"/>
              </w:rPr>
              <w:t xml:space="preserve">: </w:t>
            </w:r>
          </w:p>
          <w:p w14:paraId="6B97D21D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alcule în baza corelației între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sym w:font="Symbol" w:char="F06E"/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, m, V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N, N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ro-RO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 pe exemple de substanțe/procese cu utilizări cotidiene</w:t>
            </w:r>
          </w:p>
          <w:p w14:paraId="3A64A62F" w14:textId="77777777" w:rsidR="00F72019" w:rsidRDefault="005D70D3">
            <w:pPr>
              <w:tabs>
                <w:tab w:val="left" w:pos="10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ACr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Prezentarea CV-ului unei substanțe uzuale utilizând un număr maximal posibil de noțiuni chimice.</w:t>
            </w:r>
          </w:p>
        </w:tc>
        <w:tc>
          <w:tcPr>
            <w:tcW w:w="851" w:type="dxa"/>
          </w:tcPr>
          <w:p w14:paraId="42483875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EF</w:t>
            </w:r>
          </w:p>
        </w:tc>
      </w:tr>
      <w:tr w:rsidR="00F72019" w14:paraId="4A9E63AF" w14:textId="77777777" w:rsidTr="002C681D">
        <w:tc>
          <w:tcPr>
            <w:tcW w:w="3377" w:type="dxa"/>
            <w:vMerge/>
          </w:tcPr>
          <w:p w14:paraId="1D0BE483" w14:textId="77777777" w:rsidR="00F72019" w:rsidRDefault="00F72019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Merge/>
            <w:vAlign w:val="center"/>
          </w:tcPr>
          <w:p w14:paraId="6C4A392C" w14:textId="77777777" w:rsidR="00F72019" w:rsidRDefault="00F720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771" w:type="dxa"/>
            <w:vMerge/>
            <w:vAlign w:val="center"/>
          </w:tcPr>
          <w:p w14:paraId="7680470A" w14:textId="77777777" w:rsidR="00F72019" w:rsidRDefault="00F720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560" w:type="dxa"/>
            <w:vMerge/>
          </w:tcPr>
          <w:p w14:paraId="323246CA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3118" w:type="dxa"/>
            <w:vMerge/>
          </w:tcPr>
          <w:p w14:paraId="4DD28C79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4536" w:type="dxa"/>
            <w:vMerge/>
          </w:tcPr>
          <w:p w14:paraId="2163D6AD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51" w:type="dxa"/>
          </w:tcPr>
          <w:p w14:paraId="0E2F60B9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</w:tr>
      <w:tr w:rsidR="00F72019" w14:paraId="2ABDF1B6" w14:textId="77777777">
        <w:tc>
          <w:tcPr>
            <w:tcW w:w="14029" w:type="dxa"/>
            <w:gridSpan w:val="7"/>
          </w:tcPr>
          <w:p w14:paraId="39631F8B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2.  Structura atomului și Legea periodicității-6 ore</w:t>
            </w:r>
          </w:p>
        </w:tc>
      </w:tr>
      <w:tr w:rsidR="00F72019" w14:paraId="19F8FF3F" w14:textId="77777777" w:rsidTr="002C681D">
        <w:tc>
          <w:tcPr>
            <w:tcW w:w="3377" w:type="dxa"/>
            <w:vMerge w:val="restart"/>
          </w:tcPr>
          <w:p w14:paraId="53EEA144" w14:textId="77777777" w:rsidR="00F72019" w:rsidRDefault="005D70D3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2.1 </w:t>
            </w:r>
            <w:proofErr w:type="spellStart"/>
            <w:r>
              <w:rPr>
                <w:rFonts w:ascii="Times New Roman" w:eastAsia="Calibri" w:hAnsi="Times New Roman" w:cs="Times New Roman"/>
                <w:i/>
                <w:kern w:val="0"/>
                <w:sz w:val="18"/>
                <w:szCs w:val="18"/>
                <w:lang w:val="en-US" w:eastAsia="ro-RO"/>
                <w14:ligatures w14:val="none"/>
              </w:rPr>
              <w:t>Explicarea</w:t>
            </w:r>
            <w:proofErr w:type="spellEnd"/>
            <w:r>
              <w:rPr>
                <w:rFonts w:ascii="Times New Roman" w:eastAsia="Calibri" w:hAnsi="Times New Roman" w:cs="Times New Roman"/>
                <w:i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și</w:t>
            </w:r>
            <w:proofErr w:type="spellEnd"/>
            <w:r>
              <w:rPr>
                <w:rFonts w:ascii="Times New Roman" w:eastAsia="Calibri" w:hAnsi="Times New Roman" w:cs="Times New Roman"/>
                <w:i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kern w:val="0"/>
                <w:sz w:val="18"/>
                <w:szCs w:val="18"/>
                <w:lang w:val="en-US" w:eastAsia="ro-RO"/>
                <w14:ligatures w14:val="none"/>
              </w:rPr>
              <w:t>operarea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în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situații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de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lastRenderedPageBreak/>
              <w:t>comunicare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orală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şi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scrisă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cu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noțiunile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ce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se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referă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la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compoziția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/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structura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atomului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,</w:t>
            </w:r>
          </w:p>
          <w:p w14:paraId="04AD98DB" w14:textId="77777777" w:rsidR="00F72019" w:rsidRDefault="00F72019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</w:pPr>
          </w:p>
          <w:p w14:paraId="12CDB34C" w14:textId="77777777" w:rsidR="00F72019" w:rsidRDefault="005D70D3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2.2 </w:t>
            </w:r>
            <w:proofErr w:type="spellStart"/>
            <w:r>
              <w:rPr>
                <w:rFonts w:ascii="Times New Roman" w:eastAsia="Calibri" w:hAnsi="Times New Roman" w:cs="Times New Roman"/>
                <w:i/>
                <w:kern w:val="0"/>
                <w:sz w:val="18"/>
                <w:szCs w:val="18"/>
                <w:lang w:val="en-US" w:eastAsia="ro-RO"/>
                <w14:ligatures w14:val="none"/>
              </w:rPr>
              <w:t>Elaborarea</w:t>
            </w:r>
            <w:proofErr w:type="spellEnd"/>
            <w:r>
              <w:rPr>
                <w:rFonts w:ascii="Times New Roman" w:eastAsia="Calibri" w:hAnsi="Times New Roman" w:cs="Times New Roman"/>
                <w:i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și</w:t>
            </w:r>
            <w:proofErr w:type="spellEnd"/>
            <w:r>
              <w:rPr>
                <w:rFonts w:ascii="Times New Roman" w:eastAsia="Calibri" w:hAnsi="Times New Roman" w:cs="Times New Roman"/>
                <w:i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kern w:val="0"/>
                <w:sz w:val="18"/>
                <w:szCs w:val="18"/>
                <w:lang w:val="en-US" w:eastAsia="ro-RO"/>
                <w14:ligatures w14:val="none"/>
              </w:rPr>
              <w:t>aplicarea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algoritmilor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de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caracterizare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a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elementului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chimic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și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a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compușilor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lui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conform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poziției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în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Sistemul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Periodic.</w:t>
            </w:r>
          </w:p>
          <w:p w14:paraId="786424C0" w14:textId="77777777" w:rsidR="00F72019" w:rsidRDefault="00F72019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</w:pPr>
          </w:p>
          <w:p w14:paraId="34E2D828" w14:textId="77777777" w:rsidR="00F72019" w:rsidRDefault="005D70D3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2.3 </w:t>
            </w:r>
            <w:proofErr w:type="spellStart"/>
            <w:r>
              <w:rPr>
                <w:rFonts w:ascii="Times New Roman" w:eastAsia="Calibri" w:hAnsi="Times New Roman" w:cs="Times New Roman"/>
                <w:i/>
                <w:kern w:val="0"/>
                <w:sz w:val="18"/>
                <w:szCs w:val="18"/>
                <w:lang w:val="en-US" w:eastAsia="ro-RO"/>
                <w14:ligatures w14:val="none"/>
              </w:rPr>
              <w:t>Modelarea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pentru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elementele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chimice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: a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compoziției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izotopilor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; a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configurațiilor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electronice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ale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atomilor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și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  <w:t>ionilor</w:t>
            </w:r>
            <w:proofErr w:type="spellEnd"/>
          </w:p>
          <w:p w14:paraId="7D8B3A7D" w14:textId="77777777" w:rsidR="00F72019" w:rsidRDefault="00F72019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ro-RO"/>
                <w14:ligatures w14:val="none"/>
              </w:rPr>
            </w:pPr>
          </w:p>
          <w:p w14:paraId="614FC3F2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2.4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  <w:lang w:val="en-US" w:eastAsia="ro-RO"/>
              </w:rPr>
              <w:t>Aplicarea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Legii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periodicității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argumentarea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corelațiilor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î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ntre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structura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învelișului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electronic al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elementului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tipul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lui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caracterul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oxidului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hidroxidului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4C1D028A" w14:textId="77777777" w:rsidR="00F72019" w:rsidRDefault="00F72019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Align w:val="center"/>
          </w:tcPr>
          <w:p w14:paraId="0FF749FE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lastRenderedPageBreak/>
              <w:t>2/6</w:t>
            </w:r>
          </w:p>
        </w:tc>
        <w:tc>
          <w:tcPr>
            <w:tcW w:w="771" w:type="dxa"/>
            <w:vAlign w:val="center"/>
          </w:tcPr>
          <w:p w14:paraId="1CDE514B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60" w:type="dxa"/>
          </w:tcPr>
          <w:p w14:paraId="17E170AE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3EAC9329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3118" w:type="dxa"/>
          </w:tcPr>
          <w:p w14:paraId="7D965E76" w14:textId="77777777" w:rsidR="00F72019" w:rsidRDefault="005D70D3">
            <w:pPr>
              <w:autoSpaceDE w:val="0"/>
              <w:autoSpaceDN w:val="0"/>
              <w:adjustRightInd w:val="0"/>
              <w:spacing w:after="0" w:line="240" w:lineRule="auto"/>
              <w:ind w:right="-15"/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Atomul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parte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constituentă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materiei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Compoziţia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structura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atomului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electroni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protoni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neutroni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).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Izotopii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.</w:t>
            </w:r>
          </w:p>
          <w:p w14:paraId="0CB2DB84" w14:textId="77777777" w:rsidR="00F72019" w:rsidRPr="001E0BFC" w:rsidRDefault="005D7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</w:pPr>
            <w:proofErr w:type="spellStart"/>
            <w:r w:rsidRPr="001E0BFC"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Structura</w:t>
            </w:r>
            <w:proofErr w:type="spellEnd"/>
            <w:r w:rsidRPr="001E0BFC"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 w:rsidRPr="001E0BFC"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învelișurilor</w:t>
            </w:r>
            <w:proofErr w:type="spellEnd"/>
            <w:r w:rsidRPr="001E0BFC"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 w:rsidRPr="001E0BFC"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electronice</w:t>
            </w:r>
            <w:proofErr w:type="spellEnd"/>
            <w:r w:rsidRPr="001E0BFC"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. </w:t>
            </w:r>
            <w:r w:rsidRPr="001E0BFC"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 xml:space="preserve"> </w:t>
            </w:r>
          </w:p>
          <w:p w14:paraId="449C1A2A" w14:textId="77777777" w:rsidR="00F72019" w:rsidRPr="001E0BFC" w:rsidRDefault="005D7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</w:pPr>
            <w:r w:rsidRPr="001E0BFC"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*</w:t>
            </w:r>
            <w:proofErr w:type="spellStart"/>
            <w:r w:rsidRPr="001E0BFC"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Configuraţiile</w:t>
            </w:r>
            <w:proofErr w:type="spellEnd"/>
            <w:r w:rsidRPr="001E0BFC"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 w:rsidRPr="001E0BFC"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electronice</w:t>
            </w:r>
            <w:proofErr w:type="spellEnd"/>
            <w:r w:rsidRPr="001E0BFC"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ale </w:t>
            </w:r>
            <w:proofErr w:type="spellStart"/>
            <w:r w:rsidRPr="001E0BFC"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atomilor</w:t>
            </w:r>
            <w:proofErr w:type="spellEnd"/>
            <w:r w:rsidRPr="001E0BFC"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 w:rsidRPr="001E0BFC"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elementelor</w:t>
            </w:r>
            <w:proofErr w:type="spellEnd"/>
            <w:r w:rsidRPr="001E0BFC"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din </w:t>
            </w:r>
            <w:proofErr w:type="spellStart"/>
            <w:r w:rsidRPr="001E0BFC"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perioadele</w:t>
            </w:r>
            <w:proofErr w:type="spellEnd"/>
            <w:r w:rsidRPr="001E0BFC"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</w:p>
          <w:p w14:paraId="33A4947A" w14:textId="77777777" w:rsidR="00F72019" w:rsidRPr="001E0BFC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E0BFC"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I-IV.</w:t>
            </w:r>
          </w:p>
          <w:p w14:paraId="4BE0D048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4536" w:type="dxa"/>
          </w:tcPr>
          <w:p w14:paraId="0AA32A55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lastRenderedPageBreak/>
              <w:t xml:space="preserve">Ex.: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Formularea enunțurilor argumentate, întrebărilor cauzale, lanțurilor logice, utilizând noțiunile chimice ce se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referă la compoziția și structura atomului, izotopi.</w:t>
            </w:r>
          </w:p>
          <w:p w14:paraId="309BBFFE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• Modelarea compoziției izotopilor pentru diferite elemente chimice.</w:t>
            </w:r>
          </w:p>
          <w:p w14:paraId="62214731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eastAsia="ro-RO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 xml:space="preserve">Ex.: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Formularea enunțurilor argumentate, întrebărilor cauzale, lanțurilor logice, utilizând noțiunile chimice ce se referă la structura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o-RO"/>
              </w:rPr>
              <w:t>învelișurilor electronice.</w:t>
            </w:r>
          </w:p>
          <w:p w14:paraId="31B50D6D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• Modelarea și compararea schemelor electronice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ale atomilor elementelor din perioadele I – IV (din subgrupele principale).</w:t>
            </w:r>
          </w:p>
          <w:p w14:paraId="09D0D449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• Completarea /elaborarea tabelelor lacunare/lanțurilor logice/schemelor electronice în baza unor parametri propuși (Z/A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 Nr. de electroni/protoni etc.)</w:t>
            </w:r>
          </w:p>
        </w:tc>
        <w:tc>
          <w:tcPr>
            <w:tcW w:w="851" w:type="dxa"/>
          </w:tcPr>
          <w:p w14:paraId="2B6CA526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EF</w:t>
            </w:r>
          </w:p>
          <w:p w14:paraId="0208783A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</w:tr>
      <w:tr w:rsidR="00F72019" w14:paraId="2F1BB321" w14:textId="77777777" w:rsidTr="002C681D">
        <w:tc>
          <w:tcPr>
            <w:tcW w:w="3377" w:type="dxa"/>
            <w:vMerge/>
          </w:tcPr>
          <w:p w14:paraId="0064D3E2" w14:textId="77777777" w:rsidR="00F72019" w:rsidRDefault="00F72019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16" w:type="dxa"/>
            <w:vAlign w:val="center"/>
          </w:tcPr>
          <w:p w14:paraId="37212DDD" w14:textId="77777777" w:rsidR="00F72019" w:rsidRDefault="005D70D3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2/8</w:t>
            </w:r>
          </w:p>
        </w:tc>
        <w:tc>
          <w:tcPr>
            <w:tcW w:w="771" w:type="dxa"/>
            <w:vAlign w:val="center"/>
          </w:tcPr>
          <w:p w14:paraId="0EE949F0" w14:textId="77777777" w:rsidR="00F72019" w:rsidRDefault="005D70D3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560" w:type="dxa"/>
          </w:tcPr>
          <w:p w14:paraId="26C6251A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1A8A10AB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3118" w:type="dxa"/>
          </w:tcPr>
          <w:p w14:paraId="3DAE28C4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Legea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periodicităţii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  <w:p w14:paraId="5D5ECD54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Cauza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periodicităţii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18F7FF76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Importanţa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Legii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periodicităţii</w:t>
            </w:r>
            <w:proofErr w:type="spellEnd"/>
          </w:p>
          <w:p w14:paraId="7D101393" w14:textId="77777777" w:rsidR="00F72019" w:rsidRDefault="00F72019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CBFA11" w14:textId="77777777" w:rsidR="00F72019" w:rsidRDefault="00F72019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454E31" w14:textId="77777777" w:rsidR="00F72019" w:rsidRDefault="00F72019">
            <w:pPr>
              <w:spacing w:after="0" w:line="276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4536" w:type="dxa"/>
          </w:tcPr>
          <w:p w14:paraId="45D59CEB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 xml:space="preserve">Ex.: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Deducerea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proprietăţilor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substanţei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simple și ale compușilor după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poziţia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elementului în SP. </w:t>
            </w:r>
          </w:p>
          <w:p w14:paraId="2EF1CB86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•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Compararea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proprietăţilor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elementelor în baza SP.</w:t>
            </w:r>
          </w:p>
          <w:p w14:paraId="0D199997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Elaborarea și prezentarea proiectelor: </w:t>
            </w:r>
          </w:p>
          <w:p w14:paraId="2A25FB64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• Reflectarea fenomenului periodicității în natură, societate, în viața cotidiană.</w:t>
            </w:r>
          </w:p>
        </w:tc>
        <w:tc>
          <w:tcPr>
            <w:tcW w:w="851" w:type="dxa"/>
          </w:tcPr>
          <w:p w14:paraId="0E29F463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EF</w:t>
            </w:r>
          </w:p>
          <w:p w14:paraId="7A913142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</w:tr>
      <w:tr w:rsidR="00F72019" w14:paraId="153ED61C" w14:textId="77777777" w:rsidTr="002C681D">
        <w:tc>
          <w:tcPr>
            <w:tcW w:w="3377" w:type="dxa"/>
            <w:vMerge/>
          </w:tcPr>
          <w:p w14:paraId="54B3C018" w14:textId="77777777" w:rsidR="00F72019" w:rsidRDefault="00F72019">
            <w:pPr>
              <w:spacing w:after="0" w:line="276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Align w:val="center"/>
          </w:tcPr>
          <w:p w14:paraId="0EDD4106" w14:textId="77777777" w:rsidR="00F72019" w:rsidRDefault="005D70D3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2/10</w:t>
            </w:r>
          </w:p>
        </w:tc>
        <w:tc>
          <w:tcPr>
            <w:tcW w:w="771" w:type="dxa"/>
            <w:vAlign w:val="center"/>
          </w:tcPr>
          <w:p w14:paraId="591430A9" w14:textId="77777777" w:rsidR="00F72019" w:rsidRDefault="005D70D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560" w:type="dxa"/>
          </w:tcPr>
          <w:p w14:paraId="769BA70C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4C646787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3118" w:type="dxa"/>
          </w:tcPr>
          <w:p w14:paraId="42E47CBC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Schimbarea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periodică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proprietăţilor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acido-bazice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ale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oxizilor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hidroxizilor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elementelor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chimice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subgrupele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principale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. </w:t>
            </w:r>
          </w:p>
          <w:p w14:paraId="52921834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Seriile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genetice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ale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metalelor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nemetalelor</w:t>
            </w:r>
            <w:proofErr w:type="spellEnd"/>
          </w:p>
          <w:p w14:paraId="49B76FE9" w14:textId="77777777" w:rsidR="00F72019" w:rsidRDefault="005D70D3">
            <w:pPr>
              <w:autoSpaceDE w:val="0"/>
              <w:autoSpaceDN w:val="0"/>
              <w:adjustRightInd w:val="0"/>
              <w:spacing w:after="0" w:line="201" w:lineRule="atLeast"/>
              <w:rPr>
                <w:rFonts w:ascii="Times New Roman" w:hAnsi="Times New Roman" w:cs="Times New Roman"/>
                <w:b/>
                <w:i/>
                <w:i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18"/>
                <w:szCs w:val="18"/>
                <w:lang w:eastAsia="ro-RO"/>
                <w14:ligatures w14:val="none"/>
              </w:rPr>
              <w:t>Evaluare sumativă</w:t>
            </w:r>
            <w:r>
              <w:rPr>
                <w:rFonts w:ascii="Times New Roman" w:hAnsi="Times New Roman" w:cs="Times New Roman"/>
                <w:b/>
                <w:i/>
                <w:iCs/>
                <w:kern w:val="0"/>
                <w:sz w:val="18"/>
                <w:szCs w:val="18"/>
                <w14:ligatures w14:val="none"/>
              </w:rPr>
              <w:t xml:space="preserve"> nr. 1 </w:t>
            </w:r>
          </w:p>
          <w:p w14:paraId="1D4D2280" w14:textId="77777777" w:rsidR="00F72019" w:rsidRDefault="005D70D3">
            <w:pPr>
              <w:autoSpaceDE w:val="0"/>
              <w:autoSpaceDN w:val="0"/>
              <w:adjustRightInd w:val="0"/>
              <w:spacing w:after="0" w:line="201" w:lineRule="atLeast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la modulul 1 și 2.</w:t>
            </w:r>
          </w:p>
          <w:p w14:paraId="33314EB5" w14:textId="77777777" w:rsidR="00F72019" w:rsidRDefault="00F72019">
            <w:pPr>
              <w:spacing w:after="0" w:line="276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4536" w:type="dxa"/>
          </w:tcPr>
          <w:p w14:paraId="05A5572A" w14:textId="77777777" w:rsidR="00F72019" w:rsidRDefault="005D70D3">
            <w:pPr>
              <w:tabs>
                <w:tab w:val="left" w:pos="2280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 xml:space="preserve">Ex.: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Compararea structurii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proprietăţilor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atomilor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ionilor;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proprietăţilor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elementelor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compuşilor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în baza SP.</w:t>
            </w:r>
          </w:p>
          <w:p w14:paraId="330D9ED4" w14:textId="77777777" w:rsidR="00F72019" w:rsidRDefault="005D70D3">
            <w:pPr>
              <w:tabs>
                <w:tab w:val="left" w:pos="2280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• Completarea/elaborarea enunțurilor argumentate/a schemelor de comparare a elementelor chimice în baza diferitor parametri.</w:t>
            </w:r>
          </w:p>
          <w:p w14:paraId="2C930A2D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Activități creative:</w:t>
            </w:r>
          </w:p>
          <w:p w14:paraId="1FFA2E0D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• Elaborarea/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completarea/realizarea seriilor genetice,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pornind de la o informație-cheie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sau pe baza unui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parametru indicat.</w:t>
            </w:r>
          </w:p>
          <w:p w14:paraId="5BC56A0F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color w:val="4472C4" w:themeColor="accent1"/>
                <w:sz w:val="18"/>
                <w:szCs w:val="18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 xml:space="preserve">ES nr.1 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18"/>
                <w:szCs w:val="18"/>
                <w:u w:val="single"/>
              </w:rPr>
              <w:t>la modulul 1și 2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u w:val="single"/>
              </w:rPr>
              <w:t>.</w:t>
            </w:r>
          </w:p>
        </w:tc>
        <w:tc>
          <w:tcPr>
            <w:tcW w:w="851" w:type="dxa"/>
          </w:tcPr>
          <w:p w14:paraId="3F82AA46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ES</w:t>
            </w:r>
          </w:p>
          <w:p w14:paraId="12CB1DB1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TS</w:t>
            </w:r>
          </w:p>
        </w:tc>
      </w:tr>
      <w:tr w:rsidR="00F72019" w14:paraId="32581DEA" w14:textId="77777777">
        <w:tc>
          <w:tcPr>
            <w:tcW w:w="14029" w:type="dxa"/>
            <w:gridSpan w:val="7"/>
          </w:tcPr>
          <w:p w14:paraId="26A8BC9A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3.  Compoziția și  structura substanței- 4 ore</w:t>
            </w:r>
          </w:p>
        </w:tc>
      </w:tr>
      <w:tr w:rsidR="00F72019" w14:paraId="139A9F77" w14:textId="77777777" w:rsidTr="002C681D">
        <w:tc>
          <w:tcPr>
            <w:tcW w:w="3377" w:type="dxa"/>
          </w:tcPr>
          <w:p w14:paraId="798055CC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3.1.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>Explicarea și operarea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noţiunile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ce se referă la compoziția și structura substanței în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situaţii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de comunicare orală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scrisă</w:t>
            </w:r>
          </w:p>
          <w:p w14:paraId="4B68715D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3.2.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>Modelarea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formulelor electronice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de structură ale substanțelor cu diferite tipuri de legătură chimică.</w:t>
            </w:r>
          </w:p>
          <w:p w14:paraId="00D1D92D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</w:p>
          <w:p w14:paraId="0D854567" w14:textId="77777777" w:rsidR="00F72019" w:rsidRDefault="005D70D3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3.3.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>ompararea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: a)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tipurilor de legături chimice după compoziția substanței, influenței tipului de legătură/tipului de rețea cristalină asupra proprietăților substanței; </w:t>
            </w:r>
          </w:p>
          <w:p w14:paraId="1FF61F1F" w14:textId="20896BFE" w:rsidR="00F72019" w:rsidRPr="002C681D" w:rsidRDefault="005D70D3" w:rsidP="002C681D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b)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proprietăţilor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fizice ale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substanţelor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cu diferite tipuri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reţele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cristaline.</w:t>
            </w:r>
          </w:p>
        </w:tc>
        <w:tc>
          <w:tcPr>
            <w:tcW w:w="816" w:type="dxa"/>
            <w:vAlign w:val="center"/>
          </w:tcPr>
          <w:p w14:paraId="4014BDFB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2/12</w:t>
            </w:r>
          </w:p>
        </w:tc>
        <w:tc>
          <w:tcPr>
            <w:tcW w:w="771" w:type="dxa"/>
            <w:vAlign w:val="center"/>
          </w:tcPr>
          <w:p w14:paraId="76C9183A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560" w:type="dxa"/>
          </w:tcPr>
          <w:p w14:paraId="1BB3654E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421B1B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1F16B660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  <w:p w14:paraId="455F3301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</w:p>
          <w:p w14:paraId="703474B1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3118" w:type="dxa"/>
          </w:tcPr>
          <w:p w14:paraId="276DA782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Legătura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chimică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Tipurile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legături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chimice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.</w:t>
            </w:r>
          </w:p>
          <w:p w14:paraId="34BFEDC9" w14:textId="6040BFF5" w:rsidR="00F72019" w:rsidRPr="00790253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Formule </w:t>
            </w:r>
            <w:r w:rsidRPr="00790253"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moleculare, electronice, de structură. </w:t>
            </w:r>
            <w:r w:rsidR="00790253" w:rsidRPr="00790253"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*</w:t>
            </w:r>
            <w:r w:rsidRPr="00790253"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Legătura simplă, dublă, triplă; </w:t>
            </w:r>
            <w:r w:rsidRPr="00790253"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sym w:font="Symbol" w:char="F073"/>
            </w:r>
            <w:r w:rsidRPr="00790253"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790253"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şi</w:t>
            </w:r>
            <w:proofErr w:type="spellEnd"/>
            <w:r w:rsidRPr="00790253"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</w:t>
            </w:r>
            <w:r w:rsidRPr="00790253"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sym w:font="Symbol" w:char="F070"/>
            </w:r>
            <w:r w:rsidRPr="00790253"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.</w:t>
            </w:r>
          </w:p>
          <w:p w14:paraId="4211FD67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Legătura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covalentă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nepolară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polară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.</w:t>
            </w:r>
          </w:p>
          <w:p w14:paraId="473339E6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Proprietățile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fizice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ale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substanțelor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legături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covalente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Rețele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cristaline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moleculare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atomice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Substanțele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legătură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covalentă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mediu</w:t>
            </w:r>
            <w:proofErr w:type="spellEnd"/>
          </w:p>
          <w:p w14:paraId="13411276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ED8B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 xml:space="preserve">Ex.: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Formularea enunțurilor argumentate, întrebărilor cauzale, lanțurilor logice, utilizând noțiunile chimice ce se referă la substanțele formate prin legături covalente nepolare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polare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E3EBB93" w14:textId="77777777" w:rsidR="00F72019" w:rsidRDefault="005D70D3">
            <w:pPr>
              <w:tabs>
                <w:tab w:val="left" w:pos="328"/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• Modelarea schemelor de formare a legăturii covalente nepolare și polare prin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formule electronice/de structură: </w:t>
            </w:r>
          </w:p>
          <w:p w14:paraId="17AEB439" w14:textId="77777777" w:rsidR="00F72019" w:rsidRDefault="005D70D3">
            <w:pPr>
              <w:tabs>
                <w:tab w:val="left" w:pos="328"/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a) H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ro-RO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, Hal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ro-RO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, 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ro-RO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, N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ro-RO"/>
              </w:rPr>
              <w:t xml:space="preserve">2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ș. a.; b)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HHal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, H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ro-RO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O, H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ro-RO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S, NH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ro-RO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, CH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ro-RO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, CO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ro-RO"/>
              </w:rPr>
              <w:t xml:space="preserve">2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ș. a.).</w:t>
            </w:r>
          </w:p>
          <w:p w14:paraId="24449C91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Elaborarea și prezentarea proiectelor:</w:t>
            </w:r>
          </w:p>
          <w:p w14:paraId="77372071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bookmarkStart w:id="3" w:name="_Hlk16938914"/>
            <w:r>
              <w:rPr>
                <w:rFonts w:ascii="Times New Roman" w:hAnsi="Times New Roman" w:cs="Times New Roman"/>
                <w:sz w:val="18"/>
                <w:szCs w:val="18"/>
              </w:rPr>
              <w:t>• Carbonul - între diamant și funingine. / • Magia structurilor perfecte.</w:t>
            </w:r>
            <w:bookmarkEnd w:id="3"/>
          </w:p>
        </w:tc>
        <w:tc>
          <w:tcPr>
            <w:tcW w:w="851" w:type="dxa"/>
          </w:tcPr>
          <w:p w14:paraId="18E490FB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EF</w:t>
            </w:r>
          </w:p>
        </w:tc>
      </w:tr>
      <w:tr w:rsidR="00F72019" w14:paraId="532479B3" w14:textId="77777777" w:rsidTr="002C681D">
        <w:trPr>
          <w:trHeight w:val="2544"/>
        </w:trPr>
        <w:tc>
          <w:tcPr>
            <w:tcW w:w="3377" w:type="dxa"/>
          </w:tcPr>
          <w:p w14:paraId="2DE44723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3.4.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Prezentarea argumentată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 substanțelor uzuale, corelând proprietățile fizice/utilizarea cu compoziția și structura  substanțelor.</w:t>
            </w:r>
          </w:p>
          <w:p w14:paraId="2989D851" w14:textId="77777777" w:rsidR="00F72019" w:rsidRDefault="005D70D3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b)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proprietăţilor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fizice ale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substanţelor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cu diferite tipuri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reţele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cristaline.</w:t>
            </w:r>
          </w:p>
          <w:p w14:paraId="283C63A9" w14:textId="77777777" w:rsidR="00F72019" w:rsidRDefault="00F72019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C801C5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3.5.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Investigarea 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proprietăţilor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fizice ale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substanţelor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cu diferite tipuri de legături chimice utilizate în activitatea cotidiană.</w:t>
            </w:r>
          </w:p>
          <w:p w14:paraId="26F89EF6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Align w:val="center"/>
          </w:tcPr>
          <w:p w14:paraId="2AF70648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2/14</w:t>
            </w:r>
          </w:p>
        </w:tc>
        <w:tc>
          <w:tcPr>
            <w:tcW w:w="771" w:type="dxa"/>
            <w:vAlign w:val="center"/>
          </w:tcPr>
          <w:p w14:paraId="61B8B37F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560" w:type="dxa"/>
          </w:tcPr>
          <w:p w14:paraId="05CB09F3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3118" w:type="dxa"/>
          </w:tcPr>
          <w:p w14:paraId="59495796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Legătura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ionică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Proprietățile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fizice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ale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substanțelor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legături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ionice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Rețele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cristaline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ionice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. </w:t>
            </w:r>
          </w:p>
          <w:p w14:paraId="6DB20B0D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Legătura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metalică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Proprietățile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fizice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ale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metalelor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Rețelele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cristaline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metalice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  <w:p w14:paraId="625EF1B3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Legătura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hidrogen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influența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ei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asupra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proprietăților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)</w:t>
            </w:r>
          </w:p>
          <w:p w14:paraId="6F6B4328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3B4A" w14:textId="77777777" w:rsidR="00F72019" w:rsidRDefault="005D70D3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 xml:space="preserve">Ex.: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Modelarea schemelor de formare a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legăturii ionice prin formule electronice (pentru compușii binari).</w:t>
            </w:r>
          </w:p>
          <w:p w14:paraId="677B2CC5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• Compararea legăturii ionice/rețelei cristaline ionice c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u alte tipuri de legături chimice/rețele cristaline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B7165D1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 xml:space="preserve">Ex.: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Formularea enunțurilor argumentate, întrebărilor cauzale, lanțurilor logice, utilizând noțiunile chimice ce se referă la legătura/rețeaua cristalină metalică.</w:t>
            </w:r>
          </w:p>
          <w:p w14:paraId="485C0FF1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• Compararea legăturii metalice/rețelei cristaline metalice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cu alte tipuri de legături chimice/rețele cristaline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EDC64B3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 xml:space="preserve">Ex.: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Formularea enunțurilor argumentate, întrebărilor cauzale, lanțurilor logice, utilizând noțiunile chimice ce se referă la legătura de hidrogen.</w:t>
            </w:r>
          </w:p>
        </w:tc>
        <w:tc>
          <w:tcPr>
            <w:tcW w:w="851" w:type="dxa"/>
          </w:tcPr>
          <w:p w14:paraId="380FD9D4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EF</w:t>
            </w:r>
          </w:p>
        </w:tc>
      </w:tr>
      <w:tr w:rsidR="00F72019" w14:paraId="332806B2" w14:textId="77777777">
        <w:tc>
          <w:tcPr>
            <w:tcW w:w="13178" w:type="dxa"/>
            <w:gridSpan w:val="6"/>
          </w:tcPr>
          <w:p w14:paraId="395DA025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4.  Reacțiile chimice- transformări ale substanțelor-8 ore</w:t>
            </w:r>
          </w:p>
        </w:tc>
        <w:tc>
          <w:tcPr>
            <w:tcW w:w="851" w:type="dxa"/>
          </w:tcPr>
          <w:p w14:paraId="57D5764B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</w:tr>
      <w:tr w:rsidR="00F72019" w14:paraId="55E07E5D" w14:textId="77777777" w:rsidTr="002C681D">
        <w:trPr>
          <w:trHeight w:val="1311"/>
        </w:trPr>
        <w:tc>
          <w:tcPr>
            <w:tcW w:w="3377" w:type="dxa"/>
            <w:vMerge w:val="restart"/>
          </w:tcPr>
          <w:p w14:paraId="2195A046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4.1.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  <w:lang w:val="en-US" w:eastAsia="ro-RO"/>
              </w:rPr>
              <w:t>Explicarea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  <w:lang w:val="en-US" w:eastAsia="ro-RO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  <w:lang w:val="en-US" w:eastAsia="ro-RO"/>
              </w:rPr>
              <w:t>operarea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situaţii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comunicare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orală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scrisă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noţiunile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referă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la: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reacțiile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chimice</w:t>
            </w:r>
            <w:proofErr w:type="spellEnd"/>
          </w:p>
          <w:p w14:paraId="04326D75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</w:pPr>
          </w:p>
          <w:p w14:paraId="1D9DD4AF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1.3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  <w:lang w:val="en-US" w:eastAsia="ro-RO"/>
              </w:rPr>
              <w:t>Caracterizarea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  <w:lang w:val="en-US" w:eastAsia="ro-RO"/>
              </w:rPr>
              <w:t>comparativă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  <w:lang w:val="en-US" w:eastAsia="ro-RO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reacțiilor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chimice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diferite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tipuri</w:t>
            </w:r>
            <w:proofErr w:type="spellEnd"/>
          </w:p>
          <w:p w14:paraId="4AF4F35F" w14:textId="77777777" w:rsidR="00F72019" w:rsidRDefault="00F72019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296D63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4.2.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 xml:space="preserve">Modelarea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reacțiilor chimice de diferite tipuri prin ecuații chimice și identificarea caracteristicilor ce determină tipul lor.</w:t>
            </w:r>
          </w:p>
          <w:p w14:paraId="7A563BB0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4.3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. Elaborarea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și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aplicarea algoritmului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de egalare a ecuațiilor reacțiilor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oxido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-reducere prin metoda bilanțului electronic.</w:t>
            </w:r>
          </w:p>
          <w:p w14:paraId="593CCF23" w14:textId="77777777" w:rsidR="00F72019" w:rsidRDefault="00F72019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E369D4" w14:textId="77777777" w:rsidR="00F72019" w:rsidRDefault="005D70D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4.4.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Identificarea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unor reacții chimice  utilizate în activitatea cotidiană și explicarea esenței chimice a acestora.</w:t>
            </w:r>
          </w:p>
          <w:p w14:paraId="0B5FA403" w14:textId="77777777" w:rsidR="00F72019" w:rsidRDefault="00F72019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23D131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4.5.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Extrapolarea și aplicarea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algoritmilor de rezolvare a problemelor de calcul la situații ce vizează transformări consecutive ale substanțelor.</w:t>
            </w:r>
          </w:p>
          <w:p w14:paraId="4C1D374A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Align w:val="center"/>
          </w:tcPr>
          <w:p w14:paraId="17DF00B4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2/16</w:t>
            </w:r>
          </w:p>
        </w:tc>
        <w:tc>
          <w:tcPr>
            <w:tcW w:w="771" w:type="dxa"/>
            <w:vAlign w:val="center"/>
          </w:tcPr>
          <w:p w14:paraId="612AC5AA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560" w:type="dxa"/>
          </w:tcPr>
          <w:p w14:paraId="40EE0784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06A316FE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  <w:p w14:paraId="39B5BF0D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  <w:p w14:paraId="0C6F3915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</w:p>
          <w:p w14:paraId="21ED8890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</w:p>
          <w:p w14:paraId="309CBD0D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3118" w:type="dxa"/>
          </w:tcPr>
          <w:p w14:paraId="080D732B" w14:textId="77777777" w:rsidR="00F72019" w:rsidRDefault="005D70D3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Transformările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substanțelor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esența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chimică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proceselor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au loc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mediu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organism. </w:t>
            </w:r>
          </w:p>
          <w:p w14:paraId="0707EB20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Sistemul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noțiunilor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chimice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utilizate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caracteriza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reacția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chimică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clasificarea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reacțiilor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chimice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.</w:t>
            </w:r>
          </w:p>
        </w:tc>
        <w:tc>
          <w:tcPr>
            <w:tcW w:w="4536" w:type="dxa"/>
          </w:tcPr>
          <w:p w14:paraId="55D3EE6F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 xml:space="preserve">Ex.: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Formularea enunțurilor argumentate, întrebărilor cauzale, lanțurilor logice, utilizând noțiunile chimice ce se referă la reacțiile chimice, la procesele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oxido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-reducere.</w:t>
            </w:r>
          </w:p>
          <w:p w14:paraId="3E6F00ED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• Modelarea prin ecuații chimice a reacțiilor de diferite tipuri pe baza parametrilor indicați.</w:t>
            </w:r>
          </w:p>
          <w:p w14:paraId="43834D74" w14:textId="77777777" w:rsidR="00F72019" w:rsidRDefault="005D70D3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• Compararea diferitor tipuri de reacții chimice.</w:t>
            </w:r>
          </w:p>
        </w:tc>
        <w:tc>
          <w:tcPr>
            <w:tcW w:w="851" w:type="dxa"/>
          </w:tcPr>
          <w:p w14:paraId="1F3F2E50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EF</w:t>
            </w:r>
          </w:p>
        </w:tc>
      </w:tr>
      <w:tr w:rsidR="00F72019" w14:paraId="0247E73B" w14:textId="77777777" w:rsidTr="002C681D">
        <w:trPr>
          <w:trHeight w:val="2825"/>
        </w:trPr>
        <w:tc>
          <w:tcPr>
            <w:tcW w:w="3377" w:type="dxa"/>
            <w:vMerge/>
          </w:tcPr>
          <w:p w14:paraId="205CA4AE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16" w:type="dxa"/>
            <w:vAlign w:val="center"/>
          </w:tcPr>
          <w:p w14:paraId="1D267A75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2/18</w:t>
            </w:r>
          </w:p>
        </w:tc>
        <w:tc>
          <w:tcPr>
            <w:tcW w:w="771" w:type="dxa"/>
            <w:vAlign w:val="center"/>
          </w:tcPr>
          <w:p w14:paraId="6834ACC6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560" w:type="dxa"/>
          </w:tcPr>
          <w:p w14:paraId="52120C13" w14:textId="77777777" w:rsidR="00597DE7" w:rsidRDefault="00597DE7" w:rsidP="00597D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19661DBB" w14:textId="77777777" w:rsidR="00597DE7" w:rsidRDefault="00597DE7" w:rsidP="00597D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  <w:p w14:paraId="7D8F46D4" w14:textId="77777777" w:rsidR="00597DE7" w:rsidRDefault="00597DE7" w:rsidP="00597D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  <w:p w14:paraId="7C9D202F" w14:textId="77777777" w:rsidR="00597DE7" w:rsidRDefault="00597DE7" w:rsidP="00597D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</w:p>
          <w:p w14:paraId="47D512B4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3118" w:type="dxa"/>
          </w:tcPr>
          <w:p w14:paraId="543B5702" w14:textId="77777777" w:rsidR="00F72019" w:rsidRPr="00ED082A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Reacțiile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oxido-reducere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ale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metalelor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acizii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sărurile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Seria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8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activității</w:t>
            </w:r>
            <w:proofErr w:type="spellEnd"/>
            <w:r w:rsidRPr="00ED08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8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metalelor</w:t>
            </w:r>
            <w:proofErr w:type="spellEnd"/>
            <w:r w:rsidRPr="00ED082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385DCD8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</w:pPr>
            <w:r w:rsidRPr="00ED082A"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 xml:space="preserve">* </w:t>
            </w:r>
            <w:proofErr w:type="spellStart"/>
            <w:r w:rsidRPr="00ED082A"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Bilanţul</w:t>
            </w:r>
            <w:proofErr w:type="spellEnd"/>
            <w:r w:rsidRPr="00ED082A"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 electro</w:t>
            </w:r>
            <w:r w:rsidRPr="00ED082A"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softHyphen/>
              <w:t>nic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metodă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egalare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reacțiilor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oxido-reducere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(pe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baza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schemelor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reacții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produșii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indicați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).</w:t>
            </w:r>
          </w:p>
          <w:p w14:paraId="4175FA46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Reacțiile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de combinare, de descompunere, de substituție și schimb prin prisma proceselor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oxido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-reducere. 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4536" w:type="dxa"/>
          </w:tcPr>
          <w:p w14:paraId="660F24EC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 xml:space="preserve">Ex.: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Formularea enunțurilor argumentate, întrebărilor cauzale, lanțurilor logice, utilizând noțiunile chimice ce se referă la reacțiile chimice, la procesele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oxido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-reducere.</w:t>
            </w:r>
          </w:p>
          <w:p w14:paraId="6E08553D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• Aplicarea seriei activității metalelor pentru argumentarea posibilității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reacțiilor dintre metale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soluţiile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apoase de acizi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săruri.</w:t>
            </w:r>
          </w:p>
          <w:p w14:paraId="50BAE764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• Modelarea prin ecuații chimice a reacțiilor de diferite tipuri pe baza parametrilor indicați.</w:t>
            </w:r>
          </w:p>
          <w:p w14:paraId="2D4BC644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•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Egalarea ecuațiilor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Red-Ox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prin metoda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bilanţului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electronic, cu indicarea oxidanților, reducătorilor și proceselor respective.</w:t>
            </w:r>
          </w:p>
          <w:p w14:paraId="4F01D780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 w:eastAsia="ro-RO"/>
              </w:rPr>
              <w:t>Rezolvarea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 w:eastAsia="ro-RO"/>
              </w:rPr>
              <w:t>problemelor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 w:eastAsia="ro-RO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baza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ecuațiilor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reacțiilor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Red-Ox; pe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baza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ecuațiilor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reacțiilor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transformări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consecutive (cu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analiza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interpretarea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).</w:t>
            </w:r>
          </w:p>
        </w:tc>
        <w:tc>
          <w:tcPr>
            <w:tcW w:w="851" w:type="dxa"/>
          </w:tcPr>
          <w:p w14:paraId="14B51734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EF</w:t>
            </w:r>
          </w:p>
        </w:tc>
      </w:tr>
      <w:tr w:rsidR="00F72019" w14:paraId="45130132" w14:textId="77777777" w:rsidTr="002C681D">
        <w:tc>
          <w:tcPr>
            <w:tcW w:w="3377" w:type="dxa"/>
            <w:vMerge/>
          </w:tcPr>
          <w:p w14:paraId="1B7E84E6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Align w:val="center"/>
          </w:tcPr>
          <w:p w14:paraId="5FBD2374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2/20</w:t>
            </w:r>
          </w:p>
        </w:tc>
        <w:tc>
          <w:tcPr>
            <w:tcW w:w="771" w:type="dxa"/>
            <w:vAlign w:val="center"/>
          </w:tcPr>
          <w:p w14:paraId="7605F6F3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560" w:type="dxa"/>
          </w:tcPr>
          <w:p w14:paraId="5DDFB200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69BC8F3A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</w:p>
          <w:p w14:paraId="01CF8D20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3118" w:type="dxa"/>
          </w:tcPr>
          <w:p w14:paraId="1265AB11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Reacțiile de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oxido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-reducere: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specificul interacțiunii metalelor cu acidul sulfuric concentrat și acidului azotic.</w:t>
            </w:r>
          </w:p>
          <w:p w14:paraId="6160659F" w14:textId="515DCB72" w:rsidR="00F72019" w:rsidRPr="00ED082A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D08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Coroziunea</w:t>
            </w:r>
            <w:proofErr w:type="spellEnd"/>
            <w:r w:rsidRPr="00ED08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8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metalelor</w:t>
            </w:r>
            <w:proofErr w:type="spellEnd"/>
            <w:r w:rsidRPr="00ED08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ED082A" w:rsidRPr="00ED08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D08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Metode de </w:t>
            </w:r>
            <w:proofErr w:type="spellStart"/>
            <w:r w:rsidRPr="00ED08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combatere</w:t>
            </w:r>
            <w:proofErr w:type="spellEnd"/>
            <w:r w:rsidRPr="00ED08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 </w:t>
            </w:r>
            <w:proofErr w:type="spellStart"/>
            <w:r w:rsidRPr="00ED08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coroziunii</w:t>
            </w:r>
            <w:proofErr w:type="spellEnd"/>
            <w:r w:rsidRPr="00ED08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4A276951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36" w:type="dxa"/>
          </w:tcPr>
          <w:p w14:paraId="6500191F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 xml:space="preserve">Ex.: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Formularea enunțurilor argumentate, întrebărilor cauzale, lanțurilor logice, utilizând noțiunile chimice ce se referă la reacțiile chimice, la procesele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oxido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-reducere.</w:t>
            </w:r>
          </w:p>
          <w:p w14:paraId="4FD0AC27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• Modelarea prin ecuațiile reacțiilor a interacțiunii dintre acidul azotic cu metale, acidului sulfuric concentrat.</w:t>
            </w:r>
          </w:p>
          <w:p w14:paraId="1369319B" w14:textId="1652C350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D08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* </w:t>
            </w:r>
            <w:proofErr w:type="spellStart"/>
            <w:r w:rsidRPr="00ED08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Cercetarea</w:t>
            </w:r>
            <w:proofErr w:type="spellEnd"/>
            <w:r w:rsidRPr="00ED08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8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influien</w:t>
            </w:r>
            <w:r w:rsidRPr="00ED082A">
              <w:rPr>
                <w:rFonts w:ascii="Times New Roman" w:hAnsi="Times New Roman" w:cs="Times New Roman"/>
                <w:sz w:val="18"/>
                <w:szCs w:val="18"/>
              </w:rPr>
              <w:t>ței</w:t>
            </w:r>
            <w:proofErr w:type="spellEnd"/>
            <w:r w:rsidRPr="00ED082A">
              <w:rPr>
                <w:rFonts w:ascii="Times New Roman" w:hAnsi="Times New Roman" w:cs="Times New Roman"/>
                <w:sz w:val="18"/>
                <w:szCs w:val="18"/>
              </w:rPr>
              <w:t xml:space="preserve"> diferitor factori asupra procesului de coroziune a fierului</w:t>
            </w:r>
            <w:r w:rsidR="00ED082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51" w:type="dxa"/>
          </w:tcPr>
          <w:p w14:paraId="45A0CE31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EF</w:t>
            </w:r>
          </w:p>
        </w:tc>
      </w:tr>
      <w:tr w:rsidR="00F72019" w14:paraId="330C0750" w14:textId="77777777" w:rsidTr="002C681D">
        <w:tc>
          <w:tcPr>
            <w:tcW w:w="3377" w:type="dxa"/>
            <w:vMerge/>
          </w:tcPr>
          <w:p w14:paraId="0521BB60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Align w:val="center"/>
          </w:tcPr>
          <w:p w14:paraId="7A1E0E0A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2/22</w:t>
            </w:r>
          </w:p>
        </w:tc>
        <w:tc>
          <w:tcPr>
            <w:tcW w:w="771" w:type="dxa"/>
            <w:vAlign w:val="center"/>
          </w:tcPr>
          <w:p w14:paraId="6E0D905D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11</w:t>
            </w:r>
          </w:p>
        </w:tc>
        <w:tc>
          <w:tcPr>
            <w:tcW w:w="560" w:type="dxa"/>
          </w:tcPr>
          <w:p w14:paraId="19682E02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4CB9BDB2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  <w:p w14:paraId="0CAF2DA2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</w:p>
          <w:p w14:paraId="37765CC5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3118" w:type="dxa"/>
          </w:tcPr>
          <w:p w14:paraId="52D1BEE4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Calcule pe baza ecuațiilor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reacțiilor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oxido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-reducere.</w:t>
            </w:r>
          </w:p>
          <w:p w14:paraId="53951C0D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Importanţa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practică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reacțiilor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oxido-reducere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diferite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domenii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ale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activității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umane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.</w:t>
            </w:r>
          </w:p>
          <w:p w14:paraId="1A61F5CB" w14:textId="77777777" w:rsidR="00F72019" w:rsidRDefault="00F72019">
            <w:pPr>
              <w:autoSpaceDE w:val="0"/>
              <w:autoSpaceDN w:val="0"/>
              <w:adjustRightInd w:val="0"/>
              <w:spacing w:after="0" w:line="201" w:lineRule="atLeast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18"/>
                <w:szCs w:val="18"/>
                <w:lang w:eastAsia="ro-RO"/>
                <w14:ligatures w14:val="none"/>
              </w:rPr>
            </w:pPr>
          </w:p>
          <w:p w14:paraId="3B1F22C5" w14:textId="77777777" w:rsidR="00F72019" w:rsidRDefault="005D70D3">
            <w:pPr>
              <w:autoSpaceDE w:val="0"/>
              <w:autoSpaceDN w:val="0"/>
              <w:adjustRightInd w:val="0"/>
              <w:spacing w:after="0" w:line="201" w:lineRule="atLeast"/>
              <w:rPr>
                <w:rFonts w:ascii="Times New Roman" w:hAnsi="Times New Roman" w:cs="Times New Roman"/>
                <w:b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18"/>
                <w:szCs w:val="18"/>
                <w:lang w:eastAsia="ro-RO"/>
                <w14:ligatures w14:val="none"/>
              </w:rPr>
              <w:t>Evaluare sumativă</w:t>
            </w:r>
            <w:r>
              <w:rPr>
                <w:rFonts w:ascii="Times New Roman" w:hAnsi="Times New Roman" w:cs="Times New Roman"/>
                <w:b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kern w:val="0"/>
                <w:sz w:val="18"/>
                <w:szCs w:val="18"/>
                <w14:ligatures w14:val="none"/>
              </w:rPr>
              <w:t xml:space="preserve">nr. </w:t>
            </w:r>
            <w:r>
              <w:rPr>
                <w:rFonts w:ascii="Times New Roman" w:hAnsi="Times New Roman" w:cs="Times New Roman"/>
                <w:b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2</w:t>
            </w:r>
          </w:p>
          <w:p w14:paraId="3485B7FC" w14:textId="77777777" w:rsidR="00F72019" w:rsidRDefault="005D70D3">
            <w:pPr>
              <w:autoSpaceDE w:val="0"/>
              <w:autoSpaceDN w:val="0"/>
              <w:adjustRightInd w:val="0"/>
              <w:spacing w:after="0" w:line="201" w:lineRule="atLeast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la modulul 3-4 </w:t>
            </w:r>
          </w:p>
          <w:p w14:paraId="08EFFEEA" w14:textId="77777777" w:rsidR="00F72019" w:rsidRDefault="00F72019">
            <w:pPr>
              <w:autoSpaceDE w:val="0"/>
              <w:autoSpaceDN w:val="0"/>
              <w:adjustRightInd w:val="0"/>
              <w:spacing w:after="0" w:line="201" w:lineRule="atLeast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7A130B9B" w14:textId="77777777" w:rsidR="00F72019" w:rsidRDefault="00F72019">
            <w:pPr>
              <w:autoSpaceDE w:val="0"/>
              <w:autoSpaceDN w:val="0"/>
              <w:adjustRightInd w:val="0"/>
              <w:spacing w:after="0" w:line="201" w:lineRule="atLeast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47B126C7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4536" w:type="dxa"/>
          </w:tcPr>
          <w:p w14:paraId="722988AA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lastRenderedPageBreak/>
              <w:t xml:space="preserve">Ex.: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Formularea enunțurilor argumentate, întrebărilor cauzale, lanțurilor logice, utilizând noțiunile chimice ce se referă la reacțiile chimice, la procesele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oxido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-reducere.</w:t>
            </w:r>
          </w:p>
          <w:p w14:paraId="3E6CE2EF" w14:textId="77777777" w:rsidR="00F72019" w:rsidRDefault="005D70D3">
            <w:pPr>
              <w:tabs>
                <w:tab w:val="left" w:pos="22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• Transpunerea algoritmilor de rezolvare a problemelor în baza unei ecuații chimice în situații noi de învățare.</w:t>
            </w:r>
          </w:p>
          <w:p w14:paraId="724ACA5B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 w:eastAsia="ro-RO"/>
              </w:rPr>
              <w:t>Rezolvarea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 w:eastAsia="ro-RO"/>
              </w:rPr>
              <w:t>problemelor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 w:eastAsia="ro-RO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baza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ecuațiilor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reacțiilor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Red-Ox; pe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baza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ecuațiilor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reacțiilor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transformări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consecutive (cu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analiza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interpretarea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).</w:t>
            </w:r>
          </w:p>
          <w:p w14:paraId="3A41F59A" w14:textId="77777777" w:rsidR="00F72019" w:rsidRDefault="005D70D3">
            <w:pPr>
              <w:tabs>
                <w:tab w:val="left" w:pos="328"/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ES nr.2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/>
                <w:sz w:val="18"/>
                <w:szCs w:val="18"/>
              </w:rPr>
              <w:t>la modulul 3 și 4.</w:t>
            </w:r>
          </w:p>
        </w:tc>
        <w:tc>
          <w:tcPr>
            <w:tcW w:w="851" w:type="dxa"/>
          </w:tcPr>
          <w:p w14:paraId="0F77E832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ES</w:t>
            </w:r>
          </w:p>
          <w:p w14:paraId="06137213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TS</w:t>
            </w:r>
          </w:p>
        </w:tc>
      </w:tr>
      <w:tr w:rsidR="00F72019" w14:paraId="50A71753" w14:textId="77777777">
        <w:tc>
          <w:tcPr>
            <w:tcW w:w="14029" w:type="dxa"/>
            <w:gridSpan w:val="7"/>
          </w:tcPr>
          <w:p w14:paraId="6F815BAE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5. Soluțiile. Interacțiunile substanțelor  în soluții -12 ore</w:t>
            </w:r>
          </w:p>
        </w:tc>
      </w:tr>
      <w:tr w:rsidR="00F72019" w14:paraId="3EEB5FC7" w14:textId="77777777" w:rsidTr="002C681D">
        <w:tc>
          <w:tcPr>
            <w:tcW w:w="3377" w:type="dxa"/>
            <w:vMerge w:val="restart"/>
          </w:tcPr>
          <w:p w14:paraId="3536A165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5.1.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  <w:lang w:val="en-US" w:eastAsia="ro-RO"/>
              </w:rPr>
              <w:t>Explicarea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  <w:lang w:val="en-US" w:eastAsia="ro-RO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  <w:lang w:val="en-US" w:eastAsia="ro-RO"/>
              </w:rPr>
              <w:t>operarea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situaţii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comunicare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orală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scrisă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noțiunile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caracterizează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procesele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dizolvare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,</w:t>
            </w:r>
          </w:p>
          <w:p w14:paraId="0BDA7C28" w14:textId="77777777" w:rsidR="00F72019" w:rsidRDefault="00F72019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</w:pPr>
          </w:p>
          <w:p w14:paraId="57D9C38D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5.2.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>Modelarea și argumentarea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prin ecuațiile chimice a disocierii electroliților; a reacțiilor de interacțiune dintre electroliți (în formă moleculară, ionică completă, redusă).</w:t>
            </w:r>
          </w:p>
          <w:p w14:paraId="582FDAD4" w14:textId="77777777" w:rsidR="00F72019" w:rsidRDefault="00F72019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</w:p>
          <w:p w14:paraId="3EEAD25B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5.3.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 xml:space="preserve">Aplicarea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Teoriei disociației electrolitice pentru: caracterizarea și argumentarea proprietăților chimice ale acizilor, bazelor, sărurilor; deducerea metodelor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obţinere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transformare 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compuşilor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anorganici.</w:t>
            </w:r>
          </w:p>
          <w:p w14:paraId="5194B0A5" w14:textId="77777777" w:rsidR="00F72019" w:rsidRDefault="00F72019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</w:p>
          <w:p w14:paraId="50497DA3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5.4.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>Extrapolarea și aplicarea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algoritmilor: de preparare a soluțiilor; de rezolvare a problemelor ce vizează soluțiile, interacțiunile în soluții, interacțiunile în soluții cu excesul unei substanțe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reactante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.</w:t>
            </w:r>
          </w:p>
          <w:p w14:paraId="2E65ABEF" w14:textId="77777777" w:rsidR="00F72019" w:rsidRDefault="00F72019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</w:p>
          <w:p w14:paraId="0D81C1E0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5.5.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Investigarea experimentală: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  condițiilor decurgerii reacțiilor de schimb ionic;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a proprietăților chimice ale acizilor, bazelor, sărurilor;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 mediului soluțiilor utilizate în activitatea cotidiană, formularea concluziilor privind utilizarea lor inofensivă. </w:t>
            </w:r>
          </w:p>
          <w:p w14:paraId="45F75DE1" w14:textId="77777777" w:rsidR="00F72019" w:rsidRDefault="00F72019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3DD960B9" w14:textId="77777777" w:rsidR="00F72019" w:rsidRDefault="005D70D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5.6.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Identificarea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unor reacții de schimb ionic observate/utilizate în activitatea cotidiană, explicarea esenței chimice a acestora.</w:t>
            </w:r>
          </w:p>
          <w:p w14:paraId="576066D5" w14:textId="77777777" w:rsidR="00F72019" w:rsidRDefault="00F72019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55DA1D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5.7.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 xml:space="preserve">Prognozarea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unor domenii profesionale/contexte.</w:t>
            </w:r>
          </w:p>
        </w:tc>
        <w:tc>
          <w:tcPr>
            <w:tcW w:w="816" w:type="dxa"/>
            <w:vAlign w:val="center"/>
          </w:tcPr>
          <w:p w14:paraId="009D511F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2/24</w:t>
            </w:r>
          </w:p>
        </w:tc>
        <w:tc>
          <w:tcPr>
            <w:tcW w:w="771" w:type="dxa"/>
            <w:vAlign w:val="center"/>
          </w:tcPr>
          <w:p w14:paraId="2E3DC9C9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560" w:type="dxa"/>
          </w:tcPr>
          <w:p w14:paraId="1372EE5A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3B2EB8DE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  <w:p w14:paraId="0A76E765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  <w:p w14:paraId="0E97B51B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3118" w:type="dxa"/>
          </w:tcPr>
          <w:p w14:paraId="6D0B951D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Dizolvarea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 proces indispensabil al transformărilor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substanțelor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din mediu.</w:t>
            </w:r>
          </w:p>
          <w:p w14:paraId="70645E3C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Solubilitatea substanțelor în apă. Soluțiile </w:t>
            </w:r>
          </w:p>
          <w:p w14:paraId="558028CB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Sistemul mărimilor fizice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ce caracterizează soluțiile: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partea de masă a substanței dizolvate, ș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i,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concentrația molară.</w:t>
            </w:r>
          </w:p>
          <w:p w14:paraId="30A9DD79" w14:textId="77777777" w:rsidR="00F72019" w:rsidRDefault="005D70D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Rezolvarea problemelor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4536" w:type="dxa"/>
          </w:tcPr>
          <w:p w14:paraId="7FA229BE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Ex.: Formularea enunțurilor argumentate, întrebărilor cauzale, lanțurilor logice, utilizând noțiunile chimice ce se referă la dizolvarea substanțelor, solubilitate, soluții.</w:t>
            </w:r>
          </w:p>
          <w:p w14:paraId="0B286679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• Corelarea denumirii compusului cu clasa de compuși, compoziția chimică, solubilitatea în baza TS.</w:t>
            </w:r>
          </w:p>
          <w:p w14:paraId="27EFDA98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 xml:space="preserve"> Ex.: Formularea enunțurilor argumentate, întrebărilor cauzale, lanțurilor logice, utilizând noțiunile chimice ce se referă la partea de masă a substanței dizolvate, masa/volumul/densitatea soluției.</w:t>
            </w:r>
          </w:p>
          <w:p w14:paraId="37A1BA42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 xml:space="preserve">• Corelarea mărimilor fizice care caracterizează soluțiile.  </w:t>
            </w:r>
          </w:p>
          <w:p w14:paraId="527342ED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 xml:space="preserve">•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Rezolvarea problemelor</w:t>
            </w: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 xml:space="preserve"> pe baza corelațiilor dintre mărimile fizice ce caracterizează soluțiile: partea de masă a substanței dizolvate, masa/volumul/densitatea soluției.</w:t>
            </w:r>
          </w:p>
        </w:tc>
        <w:tc>
          <w:tcPr>
            <w:tcW w:w="851" w:type="dxa"/>
          </w:tcPr>
          <w:p w14:paraId="2ADB6CD8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EF</w:t>
            </w:r>
          </w:p>
        </w:tc>
      </w:tr>
      <w:tr w:rsidR="00F72019" w14:paraId="71A0B32A" w14:textId="77777777" w:rsidTr="002C681D">
        <w:trPr>
          <w:trHeight w:val="2673"/>
        </w:trPr>
        <w:tc>
          <w:tcPr>
            <w:tcW w:w="3377" w:type="dxa"/>
            <w:vMerge/>
          </w:tcPr>
          <w:p w14:paraId="66C62FCE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Align w:val="center"/>
          </w:tcPr>
          <w:p w14:paraId="5C24DBDC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2/26</w:t>
            </w:r>
          </w:p>
        </w:tc>
        <w:tc>
          <w:tcPr>
            <w:tcW w:w="771" w:type="dxa"/>
            <w:vAlign w:val="center"/>
          </w:tcPr>
          <w:p w14:paraId="0D136197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13</w:t>
            </w:r>
          </w:p>
        </w:tc>
        <w:tc>
          <w:tcPr>
            <w:tcW w:w="560" w:type="dxa"/>
          </w:tcPr>
          <w:p w14:paraId="3B938917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25FF09C7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  <w:p w14:paraId="4426E9A4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</w:p>
          <w:p w14:paraId="23DE03F5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3118" w:type="dxa"/>
          </w:tcPr>
          <w:p w14:paraId="174A9D81" w14:textId="77777777" w:rsidR="00F72019" w:rsidRDefault="005D70D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 xml:space="preserve">Teoria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>disociaţiei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 xml:space="preserve"> electrolitice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. Electroliți și neelectroliți. Electroliți tari și slabi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Grad de disociere.</w:t>
            </w:r>
          </w:p>
          <w:p w14:paraId="24892CFD" w14:textId="77777777" w:rsidR="00F72019" w:rsidRDefault="005D70D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>Disocierea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acizilor (ecuația sumară), bazelor, sărurilor.</w:t>
            </w:r>
          </w:p>
          <w:p w14:paraId="3D8FB88E" w14:textId="77777777" w:rsidR="00F72019" w:rsidRDefault="00F72019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4536" w:type="dxa"/>
          </w:tcPr>
          <w:p w14:paraId="4DA806D6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>Ex.: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Formularea enunțurilor argumentate, întrebărilor cauzale, lanțurilor logice, utilizând noțiunile chimice ce se referă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la electroliți și neelectroliți, electroliți tari și slabi, grad de disociere.</w:t>
            </w:r>
          </w:p>
          <w:p w14:paraId="421B251F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•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Compararea proceselor de dizolvare și disociere; a proceselor de disociere a electroliților tari și slabi.</w:t>
            </w:r>
          </w:p>
          <w:p w14:paraId="266BE6E3" w14:textId="29A7F441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>Ex.: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Formularea enunțurilor argumentate, întrebărilor cauzale, lanțurilor logice, utilizând noțiunile chimice ce se referă la soluții, disociere, reacții  de schimb ionic. </w:t>
            </w:r>
          </w:p>
          <w:p w14:paraId="14855707" w14:textId="77777777" w:rsidR="00F72019" w:rsidRDefault="005D70D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• Modelarea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și argumentarea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ecuațiilor chimice de interacțiune dintre electroliți în formă moleculară, ionică (completă, redusă). </w:t>
            </w:r>
          </w:p>
        </w:tc>
        <w:tc>
          <w:tcPr>
            <w:tcW w:w="851" w:type="dxa"/>
          </w:tcPr>
          <w:p w14:paraId="5A6862BC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EF</w:t>
            </w:r>
          </w:p>
        </w:tc>
      </w:tr>
      <w:tr w:rsidR="00F72019" w14:paraId="78669740" w14:textId="77777777" w:rsidTr="002C681D">
        <w:tc>
          <w:tcPr>
            <w:tcW w:w="3377" w:type="dxa"/>
            <w:vMerge/>
          </w:tcPr>
          <w:p w14:paraId="3D064F8A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Align w:val="center"/>
          </w:tcPr>
          <w:p w14:paraId="36262F95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2/28</w:t>
            </w:r>
          </w:p>
        </w:tc>
        <w:tc>
          <w:tcPr>
            <w:tcW w:w="771" w:type="dxa"/>
            <w:vAlign w:val="center"/>
          </w:tcPr>
          <w:p w14:paraId="71FC47C9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14</w:t>
            </w:r>
          </w:p>
        </w:tc>
        <w:tc>
          <w:tcPr>
            <w:tcW w:w="560" w:type="dxa"/>
          </w:tcPr>
          <w:p w14:paraId="765ACFFE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14EA4BB9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  <w:p w14:paraId="7B67A2D7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  <w:p w14:paraId="51DEF981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</w:p>
          <w:p w14:paraId="7216BD2D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3118" w:type="dxa"/>
          </w:tcPr>
          <w:p w14:paraId="6D645617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Interacţiunile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soluţiile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electroliţi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. </w:t>
            </w:r>
          </w:p>
          <w:p w14:paraId="3D479C2E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Reacții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schimb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ionic.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Condiţiile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decurgerii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reacţiilor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schimb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ionic.</w:t>
            </w:r>
          </w:p>
          <w:p w14:paraId="7F3F52DE" w14:textId="77777777" w:rsidR="00F72019" w:rsidRDefault="005D70D3">
            <w:pPr>
              <w:pStyle w:val="NormalWeb"/>
              <w:rPr>
                <w:b/>
                <w:color w:val="000000" w:themeColor="text1"/>
                <w:sz w:val="18"/>
                <w:szCs w:val="18"/>
                <w:lang w:val="ro-RO" w:eastAsia="ro-RO"/>
              </w:rPr>
            </w:pPr>
            <w:r w:rsidRPr="00ED082A">
              <w:rPr>
                <w:b/>
                <w:bCs/>
                <w:color w:val="000000" w:themeColor="text1"/>
                <w:sz w:val="18"/>
                <w:szCs w:val="18"/>
                <w:vertAlign w:val="superscript"/>
                <w:lang w:val="pt-BR"/>
              </w:rPr>
              <w:t>*</w:t>
            </w:r>
            <w:r w:rsidRPr="00ED082A">
              <w:rPr>
                <w:b/>
                <w:bCs/>
                <w:color w:val="000000" w:themeColor="text1"/>
                <w:sz w:val="18"/>
                <w:szCs w:val="18"/>
                <w:lang w:val="pt-BR"/>
              </w:rPr>
              <w:t>Lucrarea practică nr. 1:</w:t>
            </w:r>
            <w:r>
              <w:rPr>
                <w:color w:val="000000" w:themeColor="text1"/>
                <w:sz w:val="18"/>
                <w:szCs w:val="18"/>
                <w:lang w:val="pt-BR"/>
              </w:rPr>
              <w:t xml:space="preserve"> Probleme experimentale la tema „Disociația electrolitică".</w:t>
            </w:r>
          </w:p>
          <w:p w14:paraId="3B5B1DC3" w14:textId="77777777" w:rsidR="00F72019" w:rsidRDefault="00F72019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</w:p>
        </w:tc>
        <w:tc>
          <w:tcPr>
            <w:tcW w:w="4536" w:type="dxa"/>
          </w:tcPr>
          <w:p w14:paraId="31919948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>Ex.: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Formularea enunțurilor argumentate, întrebărilor cauzale, lanțurilor logice, utilizând noțiunile chimice ce se referă la soluții, disociere, reacții  de schimb ionic. </w:t>
            </w:r>
          </w:p>
          <w:p w14:paraId="39B23806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AEx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Modelarea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și argumentarea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ecuațiilor </w:t>
            </w:r>
          </w:p>
          <w:p w14:paraId="051C01FE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chimice de interacțiune dintre electroliți în formă moleculară, ionică (completă, redusă).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pt-BR"/>
              </w:rPr>
              <w:t xml:space="preserve">: </w:t>
            </w:r>
          </w:p>
          <w:p w14:paraId="1E852F83" w14:textId="0C61106A" w:rsidR="00F72019" w:rsidRDefault="00DE1B79" w:rsidP="00DE1B79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•</w:t>
            </w: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 xml:space="preserve">Investigarea caracterului acido-bazic al </w:t>
            </w:r>
          </w:p>
          <w:p w14:paraId="767C7DF1" w14:textId="77777777" w:rsidR="00F72019" w:rsidRDefault="005D70D3">
            <w:pPr>
              <w:pStyle w:val="NoSpacing"/>
              <w:rPr>
                <w:rFonts w:ascii="Times New Roman" w:hAnsi="Times New Roman" w:cs="Times New Roman"/>
                <w:color w:val="000000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pt-BR"/>
              </w:rPr>
              <w:t>unor substanțe utilizate în viața cotidiană; efectului acizilor, bazelor asupra indicatorilor.</w:t>
            </w:r>
          </w:p>
          <w:p w14:paraId="20F88016" w14:textId="3533D544" w:rsidR="002C681D" w:rsidRPr="002C681D" w:rsidRDefault="005D70D3">
            <w:pPr>
              <w:pStyle w:val="NoSpacing"/>
              <w:rPr>
                <w:rFonts w:ascii="Times New Roman" w:hAnsi="Times New Roman" w:cs="Times New Roman"/>
                <w:color w:val="000000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pt-BR"/>
              </w:rPr>
              <w:t>Investigarea experimentală a condițiilor decurgerii reacțiilor de schimb ionic.</w:t>
            </w:r>
          </w:p>
        </w:tc>
        <w:tc>
          <w:tcPr>
            <w:tcW w:w="851" w:type="dxa"/>
          </w:tcPr>
          <w:p w14:paraId="78569771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EF</w:t>
            </w:r>
          </w:p>
          <w:p w14:paraId="2CFCC6E2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</w:tr>
      <w:tr w:rsidR="00F72019" w14:paraId="0589DE6C" w14:textId="77777777" w:rsidTr="002C681D">
        <w:tc>
          <w:tcPr>
            <w:tcW w:w="3377" w:type="dxa"/>
            <w:vMerge/>
          </w:tcPr>
          <w:p w14:paraId="12C57993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Align w:val="center"/>
          </w:tcPr>
          <w:p w14:paraId="3CD5B1AD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2/30</w:t>
            </w:r>
          </w:p>
        </w:tc>
        <w:tc>
          <w:tcPr>
            <w:tcW w:w="771" w:type="dxa"/>
            <w:vAlign w:val="center"/>
          </w:tcPr>
          <w:p w14:paraId="6D0E194E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15</w:t>
            </w:r>
          </w:p>
        </w:tc>
        <w:tc>
          <w:tcPr>
            <w:tcW w:w="560" w:type="dxa"/>
          </w:tcPr>
          <w:p w14:paraId="50EDAEE9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495BF7F0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  <w:p w14:paraId="68437D1D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</w:p>
          <w:p w14:paraId="0023B3F4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3118" w:type="dxa"/>
          </w:tcPr>
          <w:p w14:paraId="74BB5920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Proprietăţile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chimice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ale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acizilor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bazelor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sărurilor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lumina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teoriei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disociației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electrolitice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.</w:t>
            </w:r>
          </w:p>
          <w:p w14:paraId="52571763" w14:textId="4BFFF3AB" w:rsidR="00F72019" w:rsidRDefault="00F72019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</w:p>
        </w:tc>
        <w:tc>
          <w:tcPr>
            <w:tcW w:w="4536" w:type="dxa"/>
          </w:tcPr>
          <w:p w14:paraId="72291571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>Ex.: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Caracterizarea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proprietăţilor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chimice generale ale acizilor, bazelor, sărurilor prin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ecuaţiile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moleculare, ionice (complete, reduse).</w:t>
            </w:r>
          </w:p>
          <w:p w14:paraId="0DEC408E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•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Realizarea transformărilor chimice (pe baza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reacţiilor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de schimb ionic).</w:t>
            </w:r>
          </w:p>
          <w:p w14:paraId="716A0799" w14:textId="77777777" w:rsidR="002C681D" w:rsidRPr="002C681D" w:rsidRDefault="002C681D" w:rsidP="002C68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o-RO"/>
                <w14:ligatures w14:val="none"/>
              </w:rPr>
            </w:pPr>
            <w:proofErr w:type="spellStart"/>
            <w:r w:rsidRPr="002C681D">
              <w:rPr>
                <w:rFonts w:ascii="Times New Roman" w:eastAsia="Times New Roman" w:hAnsi="Times New Roman" w:cs="Times New Roman"/>
                <w:b/>
                <w:i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AEx</w:t>
            </w:r>
            <w:proofErr w:type="spellEnd"/>
            <w:r w:rsidRPr="002C681D">
              <w:rPr>
                <w:rFonts w:ascii="Times New Roman" w:eastAsia="Times New Roman" w:hAnsi="Times New Roman" w:cs="Times New Roman"/>
                <w:b/>
                <w:i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:</w:t>
            </w:r>
            <w:r w:rsidRPr="002C68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 Cercetarea experimentală</w:t>
            </w:r>
            <w:r w:rsidRPr="002C68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o-RO"/>
                <w14:ligatures w14:val="none"/>
              </w:rPr>
              <w:t xml:space="preserve"> a </w:t>
            </w:r>
            <w:proofErr w:type="spellStart"/>
            <w:r w:rsidRPr="002C68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o-RO"/>
                <w14:ligatures w14:val="none"/>
              </w:rPr>
              <w:t>proprietăţilor</w:t>
            </w:r>
            <w:proofErr w:type="spellEnd"/>
            <w:r w:rsidRPr="002C68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o-RO"/>
                <w14:ligatures w14:val="none"/>
              </w:rPr>
              <w:t xml:space="preserve"> chimice generale ale acizilor, bazelor, sărurilor.</w:t>
            </w:r>
          </w:p>
          <w:p w14:paraId="2D288025" w14:textId="77777777" w:rsidR="002C681D" w:rsidRDefault="002C681D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51" w:type="dxa"/>
          </w:tcPr>
          <w:p w14:paraId="05C8DB18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lastRenderedPageBreak/>
              <w:t>EF</w:t>
            </w:r>
          </w:p>
        </w:tc>
      </w:tr>
      <w:tr w:rsidR="00F72019" w14:paraId="57E11900" w14:textId="77777777" w:rsidTr="002C681D">
        <w:tc>
          <w:tcPr>
            <w:tcW w:w="3377" w:type="dxa"/>
            <w:vMerge/>
          </w:tcPr>
          <w:p w14:paraId="15267947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Align w:val="center"/>
          </w:tcPr>
          <w:p w14:paraId="00075A6F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2/32</w:t>
            </w:r>
          </w:p>
        </w:tc>
        <w:tc>
          <w:tcPr>
            <w:tcW w:w="771" w:type="dxa"/>
            <w:vAlign w:val="center"/>
          </w:tcPr>
          <w:p w14:paraId="35250C4C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16</w:t>
            </w:r>
          </w:p>
        </w:tc>
        <w:tc>
          <w:tcPr>
            <w:tcW w:w="560" w:type="dxa"/>
          </w:tcPr>
          <w:p w14:paraId="69558D62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121DE4E9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  <w:p w14:paraId="1FE37F3C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  <w:p w14:paraId="7594EA4C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</w:p>
          <w:p w14:paraId="6CED6D14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3118" w:type="dxa"/>
          </w:tcPr>
          <w:p w14:paraId="6B7E81B0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Calcule pe baza ecuațiilor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reacțiilor chimice (cu implicarea mărimilor fizice ce caracterizează soluțiile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; interacțiunile în soluții cu excesul unei substanțe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reactante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).</w:t>
            </w:r>
          </w:p>
          <w:p w14:paraId="6F422CA7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4536" w:type="dxa"/>
          </w:tcPr>
          <w:p w14:paraId="58B7FC47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>Ex.:</w:t>
            </w: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Corelarea mărimilor fizice care caracterizează soluțiile.  </w:t>
            </w:r>
          </w:p>
          <w:p w14:paraId="25560224" w14:textId="77777777" w:rsidR="00F72019" w:rsidRDefault="005D70D3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• Transpunerea algoritmilor de rezolvare a problemelor în baza unei ecuații chimice în situații noi de învățare.</w:t>
            </w:r>
          </w:p>
          <w:p w14:paraId="6F9CEA74" w14:textId="77777777" w:rsidR="00F72019" w:rsidRDefault="005D70D3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• Elaborarea algoritmului de rezolvare a problemelor pe baza ecuațiilor reacțiilor cu exces a unei substanțe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reactante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.</w:t>
            </w:r>
          </w:p>
          <w:p w14:paraId="71DB5A00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lang w:eastAsia="ro-RO"/>
              </w:rPr>
              <w:t xml:space="preserve">Rezolvarea problemelor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pe baza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corelaţiilor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dintre mărimile fizice ce caracterizează soluțiile; pe baza ecuațiilor chimice cu participarea substanțelor în formă de soluții; pe baza ecuațiilor reacțiilor cu exces a unei substanțe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reactante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.</w:t>
            </w:r>
          </w:p>
        </w:tc>
        <w:tc>
          <w:tcPr>
            <w:tcW w:w="851" w:type="dxa"/>
          </w:tcPr>
          <w:p w14:paraId="0718A791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EF</w:t>
            </w:r>
          </w:p>
        </w:tc>
      </w:tr>
      <w:tr w:rsidR="00F72019" w14:paraId="7E4359DA" w14:textId="77777777" w:rsidTr="002C681D">
        <w:tc>
          <w:tcPr>
            <w:tcW w:w="3377" w:type="dxa"/>
            <w:vMerge/>
          </w:tcPr>
          <w:p w14:paraId="7188FF19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Align w:val="center"/>
          </w:tcPr>
          <w:p w14:paraId="2FAF43B7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2/34</w:t>
            </w:r>
          </w:p>
        </w:tc>
        <w:tc>
          <w:tcPr>
            <w:tcW w:w="771" w:type="dxa"/>
            <w:vAlign w:val="center"/>
          </w:tcPr>
          <w:p w14:paraId="71C59107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17</w:t>
            </w:r>
          </w:p>
        </w:tc>
        <w:tc>
          <w:tcPr>
            <w:tcW w:w="560" w:type="dxa"/>
          </w:tcPr>
          <w:p w14:paraId="4359B9AC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3118" w:type="dxa"/>
          </w:tcPr>
          <w:p w14:paraId="6434C656" w14:textId="77777777" w:rsidR="00F72019" w:rsidRDefault="005D70D3">
            <w:pPr>
              <w:pStyle w:val="NoSpacing"/>
              <w:rPr>
                <w:rFonts w:ascii="Times New Roman" w:hAnsi="Times New Roman" w:cs="Times New Roman"/>
                <w:color w:val="FF0000"/>
                <w:sz w:val="18"/>
                <w:szCs w:val="18"/>
                <w:lang w:eastAsia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>Importanța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>soluțiilor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activitatea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cotidiană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mediu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o-RO"/>
              </w:rPr>
              <w:t>Noțiunea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o-RO"/>
              </w:rPr>
              <w:t>pH.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o-RO"/>
              </w:rPr>
              <w:t>Indicatorii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o-RO"/>
              </w:rPr>
              <w:t>acido-bazici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o-RO"/>
              </w:rPr>
              <w:t>. Scala pH</w:t>
            </w:r>
          </w:p>
          <w:p w14:paraId="57A9BCB0" w14:textId="77777777" w:rsidR="00F72019" w:rsidRDefault="005D70D3">
            <w:pPr>
              <w:pStyle w:val="NoSpacing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eastAsia="ro-RO"/>
              </w:rPr>
              <w:t>Evaluare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eastAsia="ro-RO"/>
              </w:rPr>
              <w:t>sumativă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 xml:space="preserve"> nr. 3 </w:t>
            </w:r>
          </w:p>
          <w:p w14:paraId="25B897E9" w14:textId="77777777" w:rsidR="00F72019" w:rsidRDefault="005D70D3">
            <w:pPr>
              <w:pStyle w:val="NoSpacing"/>
              <w:rPr>
                <w:rFonts w:ascii="Times New Roman" w:hAnsi="Times New Roman" w:cs="Times New Roman"/>
                <w:color w:val="FF0000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la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modulul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5.</w:t>
            </w:r>
          </w:p>
        </w:tc>
        <w:tc>
          <w:tcPr>
            <w:tcW w:w="4536" w:type="dxa"/>
          </w:tcPr>
          <w:p w14:paraId="35A895AB" w14:textId="77777777" w:rsidR="00F72019" w:rsidRDefault="005D70D3">
            <w:pPr>
              <w:pStyle w:val="NoSpacing"/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  <w:lang w:val="ro-RO"/>
              </w:rPr>
              <w:t>ACr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 xml:space="preserve">.: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>Elaborarea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>și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>prezentarea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>proiectelor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>eseurilor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 xml:space="preserve">: </w:t>
            </w:r>
          </w:p>
          <w:p w14:paraId="1F829AAA" w14:textId="77777777" w:rsidR="00F72019" w:rsidRDefault="005D70D3">
            <w:pPr>
              <w:pStyle w:val="NoSpacing"/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 xml:space="preserve">•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>Ifluența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>soluțiilor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>/pH-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>ul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>în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>activitatea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>cotidiană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>.</w:t>
            </w:r>
          </w:p>
          <w:p w14:paraId="7074218E" w14:textId="77777777" w:rsidR="00F72019" w:rsidRDefault="005D70D3">
            <w:pPr>
              <w:tabs>
                <w:tab w:val="left" w:pos="328"/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 xml:space="preserve">•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>Apele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>minerale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 xml:space="preserve"> – un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>depozit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>variat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lang w:val="fr-FR"/>
              </w:rPr>
              <w:t>ioni</w:t>
            </w:r>
            <w:proofErr w:type="spellEnd"/>
          </w:p>
          <w:p w14:paraId="32382E76" w14:textId="77777777" w:rsidR="00F72019" w:rsidRDefault="005D70D3">
            <w:pPr>
              <w:tabs>
                <w:tab w:val="left" w:pos="328"/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 xml:space="preserve">ES nr.3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u w:val="single"/>
              </w:rPr>
              <w:t xml:space="preserve">la modulul 5 </w:t>
            </w:r>
          </w:p>
          <w:p w14:paraId="305B31AC" w14:textId="77777777" w:rsidR="00F72019" w:rsidRDefault="005D70D3">
            <w:pPr>
              <w:tabs>
                <w:tab w:val="left" w:pos="328"/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eastAsia="ro-RO"/>
              </w:rPr>
              <w:t xml:space="preserve">•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o-RO"/>
              </w:rPr>
              <w:t xml:space="preserve">Transpunerea și aplicarea algoritmilor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  <w:lang w:eastAsia="ro-RO"/>
              </w:rPr>
              <w:t>acționali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  <w:lang w:eastAsia="ro-RO"/>
              </w:rPr>
              <w:t xml:space="preserve"> cunoscuți pentru realizarea sarcinilor în situațiile de învățare propuse.</w:t>
            </w:r>
          </w:p>
        </w:tc>
        <w:tc>
          <w:tcPr>
            <w:tcW w:w="851" w:type="dxa"/>
          </w:tcPr>
          <w:p w14:paraId="358D4DEE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EV</w:t>
            </w:r>
          </w:p>
          <w:p w14:paraId="08F37104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TS</w:t>
            </w:r>
          </w:p>
        </w:tc>
      </w:tr>
      <w:tr w:rsidR="00F72019" w14:paraId="026674EE" w14:textId="77777777">
        <w:tc>
          <w:tcPr>
            <w:tcW w:w="14029" w:type="dxa"/>
            <w:gridSpan w:val="7"/>
            <w:vAlign w:val="center"/>
          </w:tcPr>
          <w:p w14:paraId="78DAF142" w14:textId="3DE09F39" w:rsidR="00F72019" w:rsidRPr="00ED082A" w:rsidRDefault="005D70D3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 w:rsidRPr="00ED082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6. Nemetalele și compușii lor. </w:t>
            </w:r>
            <w:r w:rsidRPr="00ED082A"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Compușii organici</w:t>
            </w:r>
            <w:r w:rsidRPr="00ED082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- 1</w:t>
            </w:r>
            <w:r w:rsidR="004D221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6</w:t>
            </w:r>
            <w:r w:rsidRPr="00ED082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ore </w:t>
            </w:r>
          </w:p>
        </w:tc>
      </w:tr>
      <w:tr w:rsidR="00F72019" w14:paraId="644D1901" w14:textId="77777777" w:rsidTr="002C681D">
        <w:tc>
          <w:tcPr>
            <w:tcW w:w="3377" w:type="dxa"/>
            <w:vMerge w:val="restart"/>
          </w:tcPr>
          <w:p w14:paraId="2FA07CFE" w14:textId="77777777" w:rsidR="00F72019" w:rsidRDefault="005D70D3">
            <w:pPr>
              <w:autoSpaceDE w:val="0"/>
              <w:autoSpaceDN w:val="0"/>
              <w:adjustRightInd w:val="0"/>
              <w:spacing w:after="0" w:line="276" w:lineRule="auto"/>
              <w:ind w:firstLine="10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6.1.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 xml:space="preserve">Explicarea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și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 xml:space="preserve"> operarea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 în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situaţii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de comunicare orală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scrisă cu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noţiunile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ce se referă la: răspândirea nemetalelor în natură, rolul biologic al nemetalelor/ compușilor lor; metodele de obținere și domeniile de utilizare a nemetalelor/ compușilor nemetalelor.</w:t>
            </w:r>
          </w:p>
          <w:p w14:paraId="3AE7EE66" w14:textId="77777777" w:rsidR="00F72019" w:rsidRDefault="00F72019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</w:p>
          <w:p w14:paraId="6EB18C87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6.2.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 xml:space="preserve">Caracterizarea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și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 xml:space="preserve"> compararea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structurii, proprietăților, metodelor de obținere, utilizării,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legătu-rilor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genetice a nemetalelor și compușilor lor.</w:t>
            </w:r>
          </w:p>
          <w:p w14:paraId="2C691034" w14:textId="77777777" w:rsidR="00F72019" w:rsidRDefault="00F72019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  <w:p w14:paraId="559F69CA" w14:textId="77777777" w:rsidR="00F72019" w:rsidRDefault="005D70D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6.3.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>Rezolvarea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problemelor cu caracter formativ pe baza proprietăților/metodelor de obținere/ utilizării. nemetalelor/compușilor lor. </w:t>
            </w:r>
          </w:p>
          <w:p w14:paraId="5FAA4E7C" w14:textId="77777777" w:rsidR="00F72019" w:rsidRDefault="00F72019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</w:p>
          <w:p w14:paraId="2391DEAA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6.5.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Argumentarea legăturilor cauză-efect: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în seria genetică a nemetalelor; în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corelaţia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oxizi acizi, acizi –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agenţi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poluanţi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ploi acide –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protecţia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mediului – impact general/personal.</w:t>
            </w:r>
          </w:p>
          <w:p w14:paraId="2E17DDA6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  <w:p w14:paraId="649F047E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6.6.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 xml:space="preserve">Investigarea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unor contexte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lastRenderedPageBreak/>
              <w:t>problematice reale sau modelate, legate de proprietățile și metodele de obținere a nemetalelor/compușilor nemetalelor.</w:t>
            </w:r>
          </w:p>
          <w:p w14:paraId="437C31C9" w14:textId="77777777" w:rsidR="00F72019" w:rsidRDefault="00F72019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</w:p>
          <w:p w14:paraId="0E8EC7F6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6.7.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>Formularea concluziilor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personale referitoare la beneficiile/ efectele negative ale utilizării nemetalelor și compușilor lor.</w:t>
            </w:r>
          </w:p>
          <w:p w14:paraId="1699D6FA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Align w:val="center"/>
          </w:tcPr>
          <w:p w14:paraId="26D8E78C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lastRenderedPageBreak/>
              <w:t>2/36</w:t>
            </w:r>
          </w:p>
        </w:tc>
        <w:tc>
          <w:tcPr>
            <w:tcW w:w="771" w:type="dxa"/>
            <w:vAlign w:val="center"/>
          </w:tcPr>
          <w:p w14:paraId="6A37BE92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18</w:t>
            </w:r>
          </w:p>
        </w:tc>
        <w:tc>
          <w:tcPr>
            <w:tcW w:w="560" w:type="dxa"/>
          </w:tcPr>
          <w:p w14:paraId="7796E9A3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738E030E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  <w:p w14:paraId="2A181F35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  <w:p w14:paraId="7A71F61D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</w:p>
          <w:p w14:paraId="00FBA9C7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3118" w:type="dxa"/>
          </w:tcPr>
          <w:p w14:paraId="51ACF8DB" w14:textId="77777777" w:rsidR="00F72019" w:rsidRDefault="005D70D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Nemetalele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constituenți principali ai organismului și mediului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. , răspândire a nemetalelor în natură și în organism.</w:t>
            </w:r>
          </w:p>
          <w:p w14:paraId="73D3C0EC" w14:textId="77777777" w:rsidR="00F72019" w:rsidRDefault="005D70D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>Caracteristica generală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după locul în sistemul periodic. Structura substanțelor simple, tipurile rețelelor cristaline,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proprietăţile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fizice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.</w:t>
            </w:r>
          </w:p>
          <w:p w14:paraId="1D9D2176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Proprietățile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chimice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generale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: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reacțiile cu metalele și nemetalele (pe exemplul clorului, oxigenului, hidrogenului, sulfului, azotului, fosforului, carbonului): Interacțiunea cu apa, alcaliile,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halogenurile metalelor; a oxigenului –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reacţiile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de ardere a substanțelor simple și compuse;      a hidrogenului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carbonului – reducerea metalelor din oxizi.</w:t>
            </w:r>
          </w:p>
        </w:tc>
        <w:tc>
          <w:tcPr>
            <w:tcW w:w="4536" w:type="dxa"/>
          </w:tcPr>
          <w:p w14:paraId="30196BEF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Ex.:  Formularea enunțurilor argumentate, întrebărilor cauzale, lanțurilor logice, utilizând noțiunile chimice ce se referă la nemetale.</w:t>
            </w:r>
          </w:p>
          <w:p w14:paraId="5A4E6EEA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 xml:space="preserve">• Elaborarea/aplicarea algoritmilor de caracterizare și comparare a nemetalelor după locul în sistemul periodic, structura substanțelor simple, tipurile rețelelor cristaline,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proprietăţile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 xml:space="preserve"> fizice.</w:t>
            </w:r>
          </w:p>
          <w:p w14:paraId="0E01DE9A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 xml:space="preserve">• Compararea nemetalelor  după rolul biologic, forma de răspândire în natură </w:t>
            </w:r>
          </w:p>
          <w:p w14:paraId="78C57A61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AEx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: Cercetarea mostrelor de nemetale, de compuși ai nemetalelor, de minerale.</w:t>
            </w:r>
          </w:p>
          <w:p w14:paraId="4AF4E388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Ex.:  Elaborarea / aplicarea algoritmilor de caracterizare a proprietăților chimice ale nemetalelor.</w:t>
            </w:r>
          </w:p>
          <w:p w14:paraId="2FC9C1D5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 xml:space="preserve">• Argumentarea legăturilor genetice dintre nemetale, compușii lor pe baza proprietăților chimice/metodelor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obţinere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.</w:t>
            </w:r>
          </w:p>
        </w:tc>
        <w:tc>
          <w:tcPr>
            <w:tcW w:w="851" w:type="dxa"/>
          </w:tcPr>
          <w:p w14:paraId="6A1DD1A8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EF</w:t>
            </w:r>
          </w:p>
          <w:p w14:paraId="15010C99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</w:tr>
      <w:tr w:rsidR="00F72019" w14:paraId="2B897F67" w14:textId="77777777" w:rsidTr="002C681D">
        <w:tc>
          <w:tcPr>
            <w:tcW w:w="3377" w:type="dxa"/>
            <w:vMerge/>
          </w:tcPr>
          <w:p w14:paraId="7CC529E1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</w:p>
        </w:tc>
        <w:tc>
          <w:tcPr>
            <w:tcW w:w="816" w:type="dxa"/>
            <w:vAlign w:val="center"/>
          </w:tcPr>
          <w:p w14:paraId="32E499DF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2/38</w:t>
            </w:r>
          </w:p>
        </w:tc>
        <w:tc>
          <w:tcPr>
            <w:tcW w:w="771" w:type="dxa"/>
            <w:vAlign w:val="center"/>
          </w:tcPr>
          <w:p w14:paraId="06EFC0AE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19</w:t>
            </w:r>
          </w:p>
        </w:tc>
        <w:tc>
          <w:tcPr>
            <w:tcW w:w="560" w:type="dxa"/>
          </w:tcPr>
          <w:p w14:paraId="36BF7D52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6B378FC6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</w:p>
          <w:p w14:paraId="4D9388BA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</w:p>
          <w:p w14:paraId="2FF133B1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3118" w:type="dxa"/>
          </w:tcPr>
          <w:p w14:paraId="5358EB43" w14:textId="77777777" w:rsidR="00F72019" w:rsidRDefault="005D70D3">
            <w:pPr>
              <w:autoSpaceDE w:val="0"/>
              <w:autoSpaceDN w:val="0"/>
              <w:adjustRightInd w:val="0"/>
              <w:spacing w:after="0" w:line="240" w:lineRule="auto"/>
              <w:ind w:firstLine="5"/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Obținerea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oxigenului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eastAsia="ro-RO"/>
              </w:rPr>
              <w:t>hidrogenului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industrie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laborator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. </w:t>
            </w:r>
          </w:p>
          <w:p w14:paraId="15463AA4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>Compuşii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>hidrogenaţi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 xml:space="preserve"> ai nemetalelor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(clor, sulf, azot, carbon): nomenclatura, structura,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proprietăţile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fi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softHyphen/>
              <w:t xml:space="preserve">zice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chimice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interacţiunea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cu oxigenul, apa, acizii, bazele);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obţinerea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. </w:t>
            </w:r>
          </w:p>
          <w:p w14:paraId="42445C20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4536" w:type="dxa"/>
          </w:tcPr>
          <w:p w14:paraId="538F1A74" w14:textId="77777777" w:rsidR="00F72019" w:rsidRDefault="005D7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highlight w:val="yellow"/>
                <w:lang w:eastAsia="ro-RO"/>
              </w:rPr>
            </w:pPr>
            <w:r w:rsidRPr="0064615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  <w:vertAlign w:val="superscript"/>
                <w:lang w:eastAsia="ro-RO"/>
              </w:rPr>
              <w:t>*</w:t>
            </w:r>
            <w:r w:rsidRPr="0064615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  <w:lang w:eastAsia="ro-RO"/>
              </w:rPr>
              <w:t>Lucrarea practică nr. 2</w:t>
            </w:r>
            <w:r w:rsidRPr="0064615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o-RO"/>
              </w:rPr>
              <w:t>:</w:t>
            </w:r>
            <w:r w:rsidRPr="0064615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o-RO"/>
              </w:rPr>
              <w:t xml:space="preserve"> Obținerea și proprietățile nemetalelor (a </w:t>
            </w:r>
            <w:r w:rsidRPr="0064615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o-RO"/>
              </w:rPr>
              <w:t>oxige</w:t>
            </w:r>
            <w:r w:rsidRPr="0064615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o-RO"/>
              </w:rPr>
              <w:softHyphen/>
              <w:t>nului și a hidrogenului).</w:t>
            </w:r>
          </w:p>
          <w:p w14:paraId="33F6C462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>Ex.: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Formularea enunțurilor argumentate, întrebărilor cauzale, lanțurilor logice, utilizând noțiunile chimice ce se referă la nemetale și compușii lor.</w:t>
            </w:r>
          </w:p>
          <w:p w14:paraId="1CD8C131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• Elaborarea/aplicarea algoritmilor de caracterizare și comparare a compușilor hidrogenați ai nemetalelor după rolul biologic, utilizare, obținere, proprietăți fizice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chimice.</w:t>
            </w:r>
          </w:p>
          <w:p w14:paraId="42782342" w14:textId="77777777" w:rsidR="00F72019" w:rsidRDefault="005D7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highlight w:val="yellow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•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lang w:eastAsia="ro-RO"/>
              </w:rPr>
              <w:t xml:space="preserve">Rezolvarea problemelor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pe baza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ecuațiilor reacțiilor, ce reflectă proprietățile chimice/obținerea  compușilor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lastRenderedPageBreak/>
              <w:t>hidrogenați ai nemetalelor (cu analiza și interpretarea rezultatelor).</w:t>
            </w:r>
          </w:p>
        </w:tc>
        <w:tc>
          <w:tcPr>
            <w:tcW w:w="851" w:type="dxa"/>
          </w:tcPr>
          <w:p w14:paraId="15ED6622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EF</w:t>
            </w:r>
          </w:p>
          <w:p w14:paraId="4F73E0F2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</w:tr>
      <w:tr w:rsidR="00F72019" w14:paraId="7F88F77A" w14:textId="77777777" w:rsidTr="002C681D">
        <w:trPr>
          <w:trHeight w:val="2620"/>
        </w:trPr>
        <w:tc>
          <w:tcPr>
            <w:tcW w:w="3377" w:type="dxa"/>
            <w:vMerge/>
          </w:tcPr>
          <w:p w14:paraId="54E963F0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Align w:val="center"/>
          </w:tcPr>
          <w:p w14:paraId="18ABE002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2/40</w:t>
            </w:r>
          </w:p>
        </w:tc>
        <w:tc>
          <w:tcPr>
            <w:tcW w:w="771" w:type="dxa"/>
            <w:vAlign w:val="center"/>
          </w:tcPr>
          <w:p w14:paraId="14BD5CD5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20</w:t>
            </w:r>
          </w:p>
        </w:tc>
        <w:tc>
          <w:tcPr>
            <w:tcW w:w="560" w:type="dxa"/>
          </w:tcPr>
          <w:p w14:paraId="3F9F2262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56F6DC9F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  <w:p w14:paraId="577AA37D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  <w:p w14:paraId="16DEE98D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</w:p>
          <w:p w14:paraId="00B2725C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3118" w:type="dxa"/>
          </w:tcPr>
          <w:p w14:paraId="58D9E65F" w14:textId="77777777" w:rsidR="00F72019" w:rsidRDefault="00F720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</w:p>
          <w:p w14:paraId="3A67B822" w14:textId="77777777" w:rsidR="00F72019" w:rsidRDefault="005D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Oxizii nemetalelor: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 xml:space="preserve">  clasificarea, nomenclatura, proprietățile fizice și chimice, obținerea.</w:t>
            </w:r>
          </w:p>
          <w:p w14:paraId="380FCBB1" w14:textId="77777777" w:rsidR="00F72019" w:rsidRDefault="00F72019">
            <w:pPr>
              <w:spacing w:after="0" w:line="276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  <w:p w14:paraId="510608E3" w14:textId="77777777" w:rsidR="00F72019" w:rsidRDefault="00F72019">
            <w:pPr>
              <w:spacing w:after="0" w:line="276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4536" w:type="dxa"/>
          </w:tcPr>
          <w:p w14:paraId="6F8FC028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pt-BR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>Ex.: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pt-BR"/>
              </w:rPr>
              <w:t>Caracterizarea obținerii și proprietăților chimice generale ale oxizilor acizi.</w:t>
            </w:r>
          </w:p>
          <w:p w14:paraId="78CBBA9C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•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Argumentarea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legăturilor genetice dintre nemetale, compușii lor pe baza proprietăților chimice/metodelor de obținere.</w:t>
            </w:r>
          </w:p>
          <w:p w14:paraId="3AC2EB15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>Ex.: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Formularea enunțurilor argumentate, întrebărilor cauzale, lanțurilor logice, utilizând noțiunile chimice ce se referă la oxizii nemetalelor.</w:t>
            </w:r>
          </w:p>
          <w:p w14:paraId="62C15A92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•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Caracterizarea obținerii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proprietăților chimice generale ale oxizilor acizi prin ecuații moleculare/ionice.</w:t>
            </w:r>
          </w:p>
          <w:p w14:paraId="2EBC79FE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• </w:t>
            </w:r>
            <w:r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eastAsia="ro-RO"/>
              </w:rPr>
              <w:t>Rezolvarea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lang w:eastAsia="ro-RO"/>
              </w:rPr>
              <w:t xml:space="preserve"> problemelor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cu caracter formativ pe baza proprietăților/ metodelor de obținere/ utilizării nemetalelor,  oxizilor nemetalelor.</w:t>
            </w:r>
          </w:p>
        </w:tc>
        <w:tc>
          <w:tcPr>
            <w:tcW w:w="851" w:type="dxa"/>
          </w:tcPr>
          <w:p w14:paraId="0FA0CEC8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EF</w:t>
            </w:r>
          </w:p>
          <w:p w14:paraId="27298967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</w:tr>
      <w:tr w:rsidR="00F72019" w14:paraId="2293EF9C" w14:textId="77777777" w:rsidTr="002C681D">
        <w:tc>
          <w:tcPr>
            <w:tcW w:w="3377" w:type="dxa"/>
            <w:vMerge/>
          </w:tcPr>
          <w:p w14:paraId="448AF2F7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Align w:val="center"/>
          </w:tcPr>
          <w:p w14:paraId="2197BA16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2/42</w:t>
            </w:r>
          </w:p>
        </w:tc>
        <w:tc>
          <w:tcPr>
            <w:tcW w:w="771" w:type="dxa"/>
            <w:vAlign w:val="center"/>
          </w:tcPr>
          <w:p w14:paraId="54CA94FD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21</w:t>
            </w:r>
          </w:p>
        </w:tc>
        <w:tc>
          <w:tcPr>
            <w:tcW w:w="560" w:type="dxa"/>
          </w:tcPr>
          <w:p w14:paraId="196F7E10" w14:textId="77777777" w:rsidR="00ED082A" w:rsidRDefault="00ED082A" w:rsidP="00ED08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6543F757" w14:textId="77777777" w:rsidR="00ED082A" w:rsidRDefault="00ED082A" w:rsidP="00ED08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  <w:p w14:paraId="7B74A20A" w14:textId="77777777" w:rsidR="00ED082A" w:rsidRDefault="00ED082A" w:rsidP="00ED08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  <w:p w14:paraId="447946E1" w14:textId="77777777" w:rsidR="00ED082A" w:rsidRDefault="00ED082A" w:rsidP="00ED08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</w:p>
          <w:p w14:paraId="7AC2942F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3118" w:type="dxa"/>
          </w:tcPr>
          <w:p w14:paraId="15BBCCF5" w14:textId="7D52FBC1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>Acizii: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nomenclatura, proprietățile chimice generale</w:t>
            </w:r>
            <w:r w:rsidR="00597DE7"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="00597DE7"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O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bţinerea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. </w:t>
            </w:r>
          </w:p>
          <w:p w14:paraId="60B28C79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Legătura genetică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 nemetalelor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 compușilor lor.</w:t>
            </w:r>
          </w:p>
          <w:p w14:paraId="3CC3E403" w14:textId="77777777" w:rsidR="00F72019" w:rsidRDefault="00F72019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</w:p>
          <w:p w14:paraId="420F09B4" w14:textId="77777777" w:rsidR="00F72019" w:rsidRDefault="00F72019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</w:p>
        </w:tc>
        <w:tc>
          <w:tcPr>
            <w:tcW w:w="4536" w:type="dxa"/>
          </w:tcPr>
          <w:p w14:paraId="55F40439" w14:textId="77777777" w:rsidR="00F72019" w:rsidRDefault="005D70D3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>Ex.: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Caracterizarea obținerii și proprietăților chimice generale ale acizilor prin ecuații moleculare, ionice.</w:t>
            </w:r>
          </w:p>
          <w:p w14:paraId="3FF3B164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eastAsia="ro-RO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>Ex.: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Argumentarea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legăturilor genetice dintre nemetale, compușii lor pe baza proprietăților chimice/metodelor de obținere.</w:t>
            </w:r>
            <w:r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eastAsia="ro-RO"/>
              </w:rPr>
              <w:t xml:space="preserve"> </w:t>
            </w:r>
          </w:p>
          <w:p w14:paraId="02E9269E" w14:textId="77777777" w:rsidR="00F72019" w:rsidRDefault="005D70D3">
            <w:pPr>
              <w:rPr>
                <w:rFonts w:ascii="Times New Roman" w:hAnsi="Times New Roman" w:cs="Times New Roman"/>
                <w:sz w:val="18"/>
                <w:szCs w:val="18"/>
                <w:highlight w:val="green"/>
                <w:lang w:eastAsia="ro-RO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eastAsia="ro-RO"/>
              </w:rPr>
              <w:t xml:space="preserve">Rezolvarea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lang w:eastAsia="ro-RO"/>
              </w:rPr>
              <w:t>problemelor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cu caracter formativ pe baza proprietăților/ metodelor de obținere/ utilizării acizilor</w:t>
            </w:r>
          </w:p>
        </w:tc>
        <w:tc>
          <w:tcPr>
            <w:tcW w:w="851" w:type="dxa"/>
          </w:tcPr>
          <w:p w14:paraId="457B3458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EF</w:t>
            </w:r>
          </w:p>
        </w:tc>
      </w:tr>
      <w:tr w:rsidR="00F72019" w14:paraId="23A2261E" w14:textId="77777777" w:rsidTr="002C681D">
        <w:tc>
          <w:tcPr>
            <w:tcW w:w="3377" w:type="dxa"/>
            <w:vMerge/>
          </w:tcPr>
          <w:p w14:paraId="205C03C6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Align w:val="center"/>
          </w:tcPr>
          <w:p w14:paraId="05097D14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2/44</w:t>
            </w:r>
          </w:p>
        </w:tc>
        <w:tc>
          <w:tcPr>
            <w:tcW w:w="771" w:type="dxa"/>
            <w:vAlign w:val="center"/>
          </w:tcPr>
          <w:p w14:paraId="581019F1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22</w:t>
            </w:r>
          </w:p>
        </w:tc>
        <w:tc>
          <w:tcPr>
            <w:tcW w:w="560" w:type="dxa"/>
          </w:tcPr>
          <w:p w14:paraId="7BA0F948" w14:textId="77777777" w:rsidR="00ED082A" w:rsidRDefault="00ED082A" w:rsidP="00ED08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69882D4C" w14:textId="77777777" w:rsidR="00ED082A" w:rsidRDefault="00ED082A" w:rsidP="00ED08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  <w:p w14:paraId="283EBD6A" w14:textId="77777777" w:rsidR="00ED082A" w:rsidRDefault="00ED082A" w:rsidP="00ED08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  <w:p w14:paraId="09F54834" w14:textId="77777777" w:rsidR="00ED082A" w:rsidRDefault="00ED082A" w:rsidP="00ED08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</w:p>
          <w:p w14:paraId="7CC01CCC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3118" w:type="dxa"/>
          </w:tcPr>
          <w:p w14:paraId="1A9CB186" w14:textId="717C8595" w:rsidR="00F72019" w:rsidRPr="00194053" w:rsidRDefault="005D70D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4053">
              <w:rPr>
                <w:rFonts w:ascii="Times New Roman" w:hAnsi="Times New Roman" w:cs="Times New Roman"/>
                <w:b/>
                <w:sz w:val="18"/>
                <w:szCs w:val="18"/>
              </w:rPr>
              <w:t>Diversitatea compușilor organici</w:t>
            </w:r>
            <w:r w:rsidRPr="00194053">
              <w:rPr>
                <w:rFonts w:ascii="Times New Roman" w:hAnsi="Times New Roman" w:cs="Times New Roman"/>
                <w:sz w:val="18"/>
                <w:szCs w:val="18"/>
              </w:rPr>
              <w:t xml:space="preserve">. Compușii organici – constituenți principali ai resurselor naturale, ai mediului, organismului. </w:t>
            </w:r>
            <w:r w:rsidRPr="0019405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Substanțele organice: proveniența, specificul compoziției, importanța.</w:t>
            </w:r>
          </w:p>
          <w:p w14:paraId="085315E9" w14:textId="757425F0" w:rsidR="00F72019" w:rsidRPr="00194053" w:rsidRDefault="005D70D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o-RO"/>
              </w:rPr>
            </w:pPr>
            <w:r w:rsidRPr="0019405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*Hidrocarburi saturate – componenți ai gazului natural, petrolul – amestec de hidrocarburi.</w:t>
            </w:r>
            <w:r w:rsidRPr="0019405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Obținerea alcanilor (extragerea) din gaz natural, petrol. Benzina, motorina, păcura ca produse ale prelucrării petrolului, utilizarea lor</w:t>
            </w:r>
            <w:r w:rsidR="00194053" w:rsidRPr="0019405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36" w:type="dxa"/>
          </w:tcPr>
          <w:p w14:paraId="767C2FE8" w14:textId="77777777" w:rsidR="00F72019" w:rsidRDefault="005D70D3">
            <w:pPr>
              <w:tabs>
                <w:tab w:val="left" w:pos="22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• Identificarea și compararea compușilor organici și anorganici după diferite criterii</w:t>
            </w:r>
          </w:p>
          <w:p w14:paraId="1546D431" w14:textId="112A3B09" w:rsidR="00F72019" w:rsidRPr="00A76AA8" w:rsidRDefault="005D70D3" w:rsidP="00A76AA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t xml:space="preserve"> </w:t>
            </w:r>
            <w:proofErr w:type="spellStart"/>
            <w:r w:rsidR="00A76AA8" w:rsidRPr="00A76AA8">
              <w:rPr>
                <w:rFonts w:ascii="Times New Roman" w:hAnsi="Times New Roman" w:cs="Times New Roman"/>
                <w:sz w:val="18"/>
                <w:szCs w:val="18"/>
              </w:rPr>
              <w:t>ACr</w:t>
            </w:r>
            <w:proofErr w:type="spellEnd"/>
            <w:r w:rsidR="00A76AA8"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Prezentarea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proiectului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947077C" w14:textId="77777777" w:rsidR="00F72019" w:rsidRPr="00A76AA8" w:rsidRDefault="005D70D3" w:rsidP="00A76AA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„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Substanțele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organice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natură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și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organismul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omului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”.</w:t>
            </w:r>
          </w:p>
          <w:p w14:paraId="14F6F5EB" w14:textId="77777777" w:rsidR="00F72019" w:rsidRPr="00A76AA8" w:rsidRDefault="005D70D3" w:rsidP="00A76AA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„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Sursele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naturale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hidrocarburi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și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mediul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”.</w:t>
            </w:r>
          </w:p>
          <w:p w14:paraId="6144F1FD" w14:textId="77777777" w:rsidR="00F72019" w:rsidRPr="00A76AA8" w:rsidRDefault="005D70D3" w:rsidP="00A76AA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• 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Prezentarea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unei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substanțe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organice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 „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contradictoriu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” </w:t>
            </w:r>
          </w:p>
          <w:p w14:paraId="2D046AE7" w14:textId="77777777" w:rsidR="00F72019" w:rsidRPr="00A76AA8" w:rsidRDefault="005D70D3" w:rsidP="00A76AA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compus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necesar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/agent de 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poluare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efect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 benefic/</w:t>
            </w:r>
            <w:proofErr w:type="spellStart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efect</w:t>
            </w:r>
            <w:proofErr w:type="spellEnd"/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 toxic).</w:t>
            </w:r>
          </w:p>
          <w:p w14:paraId="1D85DA4A" w14:textId="77777777" w:rsidR="00F72019" w:rsidRDefault="005D70D3">
            <w:pPr>
              <w:tabs>
                <w:tab w:val="left" w:pos="2280"/>
              </w:tabs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ACr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Dezbateri: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Avantajele și dezavantajele utilizării alcanilor în calitate de combustibil, criza energetică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1" w:type="dxa"/>
          </w:tcPr>
          <w:p w14:paraId="33140F77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</w:tr>
      <w:tr w:rsidR="00F72019" w14:paraId="06317475" w14:textId="77777777" w:rsidTr="002C681D">
        <w:tc>
          <w:tcPr>
            <w:tcW w:w="3377" w:type="dxa"/>
            <w:vMerge/>
          </w:tcPr>
          <w:p w14:paraId="1E9D173B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Align w:val="center"/>
          </w:tcPr>
          <w:p w14:paraId="0B90ED1B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2/46</w:t>
            </w:r>
          </w:p>
        </w:tc>
        <w:tc>
          <w:tcPr>
            <w:tcW w:w="771" w:type="dxa"/>
            <w:vAlign w:val="center"/>
          </w:tcPr>
          <w:p w14:paraId="51E4E0E6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23</w:t>
            </w:r>
          </w:p>
        </w:tc>
        <w:tc>
          <w:tcPr>
            <w:tcW w:w="560" w:type="dxa"/>
          </w:tcPr>
          <w:p w14:paraId="21DFAB50" w14:textId="77777777" w:rsidR="00ED082A" w:rsidRDefault="00ED082A" w:rsidP="00ED08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1CBBED4A" w14:textId="77777777" w:rsidR="00ED082A" w:rsidRDefault="00ED082A" w:rsidP="00ED08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  <w:p w14:paraId="708ADF76" w14:textId="77777777" w:rsidR="00ED082A" w:rsidRDefault="00ED082A" w:rsidP="00ED08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  <w:p w14:paraId="1AAB98D2" w14:textId="77777777" w:rsidR="00ED082A" w:rsidRDefault="00ED082A" w:rsidP="00ED08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</w:p>
          <w:p w14:paraId="5494CB51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3118" w:type="dxa"/>
          </w:tcPr>
          <w:p w14:paraId="6B48D49D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Caracteristica unor compuși organici cu importanță practică în activitatea personală și profesională ( metan, propan, butan; etilena , propilena, acetilena, metanol, etanol ș.a.)</w:t>
            </w:r>
          </w:p>
        </w:tc>
        <w:tc>
          <w:tcPr>
            <w:tcW w:w="4536" w:type="dxa"/>
          </w:tcPr>
          <w:p w14:paraId="26104769" w14:textId="04F82FEB" w:rsidR="00D1264E" w:rsidRDefault="005D70D3" w:rsidP="00D1264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 xml:space="preserve">Ex.: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Formularea enunțurilor argumentate, întrebărilor cauzale, lanțurilor logice, utilizând noțiunile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chimiсе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64AC58F" w14:textId="238C30F4" w:rsidR="00D1264E" w:rsidRDefault="00A76AA8" w:rsidP="00D1264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ACr</w:t>
            </w:r>
            <w:proofErr w:type="spellEnd"/>
            <w:r w:rsidR="00D033E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.:</w:t>
            </w:r>
            <w:r w:rsidRPr="00A76AA8">
              <w:rPr>
                <w:rFonts w:ascii="Times New Roman" w:hAnsi="Times New Roman" w:cs="Times New Roman"/>
                <w:sz w:val="18"/>
                <w:szCs w:val="18"/>
              </w:rPr>
              <w:t xml:space="preserve"> Dezbateri: Utilizarea inofensivă a substanțelor organice.</w:t>
            </w:r>
          </w:p>
          <w:p w14:paraId="5D6D3307" w14:textId="4053027E" w:rsidR="00F72019" w:rsidRPr="00D1264E" w:rsidRDefault="00D033E8" w:rsidP="00D1264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•</w:t>
            </w:r>
            <w:r w:rsidRPr="00A76AA8">
              <w:rPr>
                <w:rFonts w:ascii="Times New Roman" w:hAnsi="Times New Roman" w:cs="Times New Roman"/>
                <w:sz w:val="18"/>
                <w:szCs w:val="18"/>
              </w:rPr>
              <w:t>Studiu de caz: Substanțele organice și impactul lor asupra vieții.</w:t>
            </w:r>
          </w:p>
        </w:tc>
        <w:tc>
          <w:tcPr>
            <w:tcW w:w="851" w:type="dxa"/>
          </w:tcPr>
          <w:p w14:paraId="414B70C1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</w:tr>
      <w:tr w:rsidR="00F72019" w14:paraId="6685FCF4" w14:textId="77777777" w:rsidTr="002C681D">
        <w:tc>
          <w:tcPr>
            <w:tcW w:w="3377" w:type="dxa"/>
            <w:vMerge/>
          </w:tcPr>
          <w:p w14:paraId="324D65E6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Align w:val="center"/>
          </w:tcPr>
          <w:p w14:paraId="5E4B07A3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2/48</w:t>
            </w:r>
          </w:p>
        </w:tc>
        <w:tc>
          <w:tcPr>
            <w:tcW w:w="771" w:type="dxa"/>
            <w:vAlign w:val="center"/>
          </w:tcPr>
          <w:p w14:paraId="7F70E54F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24</w:t>
            </w:r>
          </w:p>
        </w:tc>
        <w:tc>
          <w:tcPr>
            <w:tcW w:w="560" w:type="dxa"/>
          </w:tcPr>
          <w:p w14:paraId="16604CE2" w14:textId="77777777" w:rsidR="00194053" w:rsidRDefault="00194053" w:rsidP="0019405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07724A0E" w14:textId="77777777" w:rsidR="00194053" w:rsidRDefault="00194053" w:rsidP="0019405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  <w:p w14:paraId="468FA74B" w14:textId="77777777" w:rsidR="00194053" w:rsidRDefault="00194053" w:rsidP="0019405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  <w:p w14:paraId="072EDBD4" w14:textId="343A0253" w:rsidR="00284A9C" w:rsidRDefault="00284A9C" w:rsidP="00284A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</w:p>
          <w:p w14:paraId="606A3D60" w14:textId="77777777" w:rsidR="00284A9C" w:rsidRDefault="00284A9C" w:rsidP="0019405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</w:p>
          <w:p w14:paraId="1011C888" w14:textId="77777777" w:rsidR="00194053" w:rsidRDefault="00194053" w:rsidP="0019405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</w:p>
          <w:p w14:paraId="2919F386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3118" w:type="dxa"/>
          </w:tcPr>
          <w:p w14:paraId="63A01DD7" w14:textId="77777777" w:rsidR="00F72019" w:rsidRDefault="005D70D3">
            <w:pPr>
              <w:pStyle w:val="ListParagraph"/>
              <w:ind w:left="33" w:hanging="3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Produșii pe bază de compuși macromoleculari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utilizați în activitatea cotidiană (mase plastice,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cauciucuri, fibre)</w:t>
            </w:r>
          </w:p>
          <w:p w14:paraId="10A5A9DC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CMM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utilizarea și influența lor asupra calității vieții și mediului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.</w:t>
            </w:r>
          </w:p>
        </w:tc>
        <w:tc>
          <w:tcPr>
            <w:tcW w:w="4536" w:type="dxa"/>
          </w:tcPr>
          <w:p w14:paraId="3E720DDA" w14:textId="4594EF55" w:rsidR="00F72019" w:rsidRDefault="005D70D3">
            <w:pPr>
              <w:pStyle w:val="ListParagraph"/>
              <w:spacing w:line="240" w:lineRule="auto"/>
              <w:ind w:left="33" w:hanging="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lastRenderedPageBreak/>
              <w:t>ACr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Produsele pe bază de CMM utilizate în activitatea cotidiană</w:t>
            </w:r>
          </w:p>
          <w:p w14:paraId="388A2F20" w14:textId="1275E3A3" w:rsidR="00F72019" w:rsidRDefault="005D70D3">
            <w:pPr>
              <w:pStyle w:val="ListParagraph"/>
              <w:spacing w:line="240" w:lineRule="auto"/>
              <w:ind w:left="33" w:hanging="33"/>
              <w:rPr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ACr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Masele plastice – tipul, accesibilitatea, reciclarea,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poluarea cu produsele pe baza lor</w:t>
            </w:r>
            <w:r>
              <w:rPr>
                <w:bCs/>
              </w:rPr>
              <w:t>.</w:t>
            </w:r>
          </w:p>
          <w:p w14:paraId="283EAAAE" w14:textId="7E874493" w:rsidR="00F72019" w:rsidRDefault="005D70D3">
            <w:pPr>
              <w:spacing w:line="240" w:lineRule="auto"/>
              <w:rPr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AExp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Cercetarea mostrelor de fibre, elaborarea recomandărilor privind utilizarea.</w:t>
            </w:r>
            <w:r>
              <w:rPr>
                <w:bCs/>
              </w:rPr>
              <w:t xml:space="preserve"> </w:t>
            </w:r>
          </w:p>
          <w:p w14:paraId="072696B4" w14:textId="77777777" w:rsidR="00F72019" w:rsidRDefault="005D70D3">
            <w:pPr>
              <w:pStyle w:val="2"/>
              <w:jc w:val="left"/>
              <w:rPr>
                <w:b w:val="0"/>
                <w:i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Elaborarea și prezentarea proiectului: </w:t>
            </w:r>
            <w:r>
              <w:rPr>
                <w:b w:val="0"/>
                <w:i w:val="0"/>
                <w:sz w:val="18"/>
                <w:szCs w:val="18"/>
                <w:lang w:val="en-US"/>
              </w:rPr>
              <w:t xml:space="preserve">Planeta </w:t>
            </w:r>
            <w:proofErr w:type="spellStart"/>
            <w:r>
              <w:rPr>
                <w:b w:val="0"/>
                <w:i w:val="0"/>
                <w:sz w:val="18"/>
                <w:szCs w:val="18"/>
                <w:lang w:val="en-US"/>
              </w:rPr>
              <w:t>în</w:t>
            </w:r>
            <w:proofErr w:type="spellEnd"/>
            <w:r>
              <w:rPr>
                <w:b w:val="0"/>
                <w:i w:val="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 w:val="0"/>
                <w:i w:val="0"/>
                <w:sz w:val="18"/>
                <w:szCs w:val="18"/>
                <w:lang w:val="en-US"/>
              </w:rPr>
              <w:t>ambalaj</w:t>
            </w:r>
            <w:proofErr w:type="spellEnd"/>
            <w:r>
              <w:rPr>
                <w:b w:val="0"/>
                <w:i w:val="0"/>
                <w:sz w:val="18"/>
                <w:szCs w:val="18"/>
                <w:lang w:val="en-US"/>
              </w:rPr>
              <w:t xml:space="preserve"> de plastic.</w:t>
            </w:r>
          </w:p>
          <w:p w14:paraId="6E70216C" w14:textId="77777777" w:rsidR="00F72019" w:rsidRDefault="00F72019">
            <w:pPr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eastAsia="ro-RO"/>
              </w:rPr>
            </w:pPr>
          </w:p>
        </w:tc>
        <w:tc>
          <w:tcPr>
            <w:tcW w:w="851" w:type="dxa"/>
          </w:tcPr>
          <w:p w14:paraId="5EBF289D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</w:tr>
      <w:tr w:rsidR="00F72019" w14:paraId="54C2B5A0" w14:textId="77777777" w:rsidTr="002C681D">
        <w:tc>
          <w:tcPr>
            <w:tcW w:w="3377" w:type="dxa"/>
            <w:vMerge/>
          </w:tcPr>
          <w:p w14:paraId="3D460863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Align w:val="center"/>
          </w:tcPr>
          <w:p w14:paraId="42BC9F72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2/50</w:t>
            </w:r>
          </w:p>
        </w:tc>
        <w:tc>
          <w:tcPr>
            <w:tcW w:w="771" w:type="dxa"/>
            <w:vAlign w:val="center"/>
          </w:tcPr>
          <w:p w14:paraId="593DBE51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25</w:t>
            </w:r>
          </w:p>
        </w:tc>
        <w:tc>
          <w:tcPr>
            <w:tcW w:w="560" w:type="dxa"/>
          </w:tcPr>
          <w:p w14:paraId="30BB0477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</w:p>
          <w:p w14:paraId="11A7174F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  <w:p w14:paraId="5235EF84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  <w:p w14:paraId="7A326F2B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</w:p>
          <w:p w14:paraId="7BDFCB1D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3118" w:type="dxa"/>
          </w:tcPr>
          <w:p w14:paraId="53801989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>Nemetalele și compușii lor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- utilizarea și influența asupra calității vieții și mediului</w:t>
            </w:r>
          </w:p>
          <w:p w14:paraId="74607C4D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</w:pPr>
          </w:p>
          <w:p w14:paraId="348D8684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eastAsia="ro-RO"/>
              </w:rPr>
              <w:t>Evaluare sumativă</w:t>
            </w:r>
            <w:r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 xml:space="preserve"> nr.4</w:t>
            </w:r>
          </w:p>
          <w:p w14:paraId="346E4933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 xml:space="preserve"> la modulul 6.</w:t>
            </w:r>
          </w:p>
        </w:tc>
        <w:tc>
          <w:tcPr>
            <w:tcW w:w="4536" w:type="dxa"/>
          </w:tcPr>
          <w:p w14:paraId="05FAFBCD" w14:textId="77777777" w:rsidR="00F72019" w:rsidRDefault="005D70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>Ex.: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• Modelarea situațiilor-problemă aplicative cu încadrarea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conţinutului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chimic ce vizează nemetalele/compușii lor la o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situaţie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practică concretă.</w:t>
            </w:r>
          </w:p>
          <w:p w14:paraId="089AABE3" w14:textId="77777777" w:rsidR="00F72019" w:rsidRDefault="005D70D3">
            <w:pP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ACr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•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eastAsia="ro-RO"/>
              </w:rPr>
              <w:t xml:space="preserve">Elaborarea </w:t>
            </w:r>
            <w:proofErr w:type="spellStart"/>
            <w:r>
              <w:rPr>
                <w:rFonts w:ascii="Times New Roman" w:hAnsi="Times New Roman" w:cs="Times New Roman"/>
                <w:iCs/>
                <w:sz w:val="18"/>
                <w:szCs w:val="18"/>
                <w:lang w:eastAsia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Cs/>
                <w:sz w:val="18"/>
                <w:szCs w:val="18"/>
                <w:lang w:eastAsia="ro-RO"/>
              </w:rPr>
              <w:t xml:space="preserve"> argumentarea schemei: oxizi acizi - agenți de poluare - protecția mediului.</w:t>
            </w:r>
          </w:p>
          <w:p w14:paraId="30C0D0B9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ES nr.4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eastAsia="ro-RO"/>
              </w:rPr>
              <w:t>la modulul 6.</w:t>
            </w:r>
          </w:p>
        </w:tc>
        <w:tc>
          <w:tcPr>
            <w:tcW w:w="851" w:type="dxa"/>
          </w:tcPr>
          <w:p w14:paraId="701417F4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ES</w:t>
            </w:r>
          </w:p>
          <w:p w14:paraId="4DE7E82C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TS</w:t>
            </w:r>
          </w:p>
        </w:tc>
      </w:tr>
      <w:tr w:rsidR="00F72019" w14:paraId="49EF10AA" w14:textId="77777777">
        <w:tc>
          <w:tcPr>
            <w:tcW w:w="14029" w:type="dxa"/>
            <w:gridSpan w:val="7"/>
          </w:tcPr>
          <w:p w14:paraId="4CBEAC91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 w:rsidRPr="001A044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7. Metalele și compușii lor – 8 ore</w:t>
            </w:r>
          </w:p>
        </w:tc>
      </w:tr>
      <w:tr w:rsidR="00F72019" w14:paraId="397CE1B8" w14:textId="77777777" w:rsidTr="002C681D">
        <w:tc>
          <w:tcPr>
            <w:tcW w:w="3377" w:type="dxa"/>
            <w:vMerge w:val="restart"/>
          </w:tcPr>
          <w:p w14:paraId="735F295D" w14:textId="77777777" w:rsidR="00F72019" w:rsidRDefault="005D70D3">
            <w:pPr>
              <w:autoSpaceDE w:val="0"/>
              <w:autoSpaceDN w:val="0"/>
              <w:adjustRightInd w:val="0"/>
              <w:spacing w:after="0" w:line="276" w:lineRule="auto"/>
              <w:ind w:firstLine="10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7.1.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 xml:space="preserve">Explicarea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și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 xml:space="preserve"> operarea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în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situaţii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de comunicare orală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scrisă cu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noţiunile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ce se referă la: răspândirea metalelor în natură, rolul biologic al metalelor/compușilor lor; obținerea, domeniile de utilizare a metalelor/ compușilor lor; utilizarea aliajelor.</w:t>
            </w:r>
          </w:p>
          <w:p w14:paraId="24C2CC4C" w14:textId="77777777" w:rsidR="00F72019" w:rsidRDefault="00F72019">
            <w:pPr>
              <w:autoSpaceDE w:val="0"/>
              <w:autoSpaceDN w:val="0"/>
              <w:adjustRightInd w:val="0"/>
              <w:spacing w:after="0" w:line="240" w:lineRule="auto"/>
              <w:ind w:firstLine="10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</w:p>
          <w:p w14:paraId="60244EA8" w14:textId="77777777" w:rsidR="00F72019" w:rsidRDefault="00F72019">
            <w:pPr>
              <w:autoSpaceDE w:val="0"/>
              <w:autoSpaceDN w:val="0"/>
              <w:adjustRightInd w:val="0"/>
              <w:spacing w:after="0" w:line="240" w:lineRule="auto"/>
              <w:ind w:firstLine="10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</w:p>
          <w:p w14:paraId="6BEA7512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7.2.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 xml:space="preserve">Caracterizarea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și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 xml:space="preserve"> compararea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structurii, proprietăților, metodelor de obținere, utilizării, legăturilor genetice a metalelor și compușilor lor.</w:t>
            </w:r>
          </w:p>
          <w:p w14:paraId="1C9A1EEA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14:paraId="5FA0B5B9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685552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7.3.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Extrapolarea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și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aplicarea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algoritmilor de rezolvare a problemelor de stabilire a compoziției amestecului (cu reacționarea unui component sau a ambilor, dar diferit).</w:t>
            </w:r>
          </w:p>
          <w:p w14:paraId="449DFFD5" w14:textId="77777777" w:rsidR="00F72019" w:rsidRDefault="00F72019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</w:pPr>
          </w:p>
          <w:p w14:paraId="7C6C6E6F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7.4.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Investigarea experimentală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proprietăţilor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generale ale  oxizilor bazici, a bazelor și sărurilor; a reacțiilor de identificare a cationilor.</w:t>
            </w:r>
          </w:p>
          <w:p w14:paraId="66D59348" w14:textId="77777777" w:rsidR="00F72019" w:rsidRDefault="00F72019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</w:p>
          <w:p w14:paraId="2A800DD8" w14:textId="77777777" w:rsidR="00F72019" w:rsidRDefault="00F72019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14:paraId="0D9FE566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7.5.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Argumentarea legăturilor cauză-efect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dintre utilizarea metalelor și aliajelor,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lastRenderedPageBreak/>
              <w:t>proprietățile fizice, tipul legăturii chimice și a rețelei cristaline.</w:t>
            </w:r>
          </w:p>
          <w:p w14:paraId="4A3029EF" w14:textId="77777777" w:rsidR="00F72019" w:rsidRDefault="00F72019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</w:p>
          <w:p w14:paraId="34C59249" w14:textId="77777777" w:rsidR="00F72019" w:rsidRDefault="00F72019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14:paraId="1A89D9E8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7.6.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 xml:space="preserve">Investigarea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unor contexte problematice reale/modelate, legate de proprietățile și metodele de obținere a metalelor/ compușilor lor.</w:t>
            </w:r>
          </w:p>
          <w:p w14:paraId="35795586" w14:textId="77777777" w:rsidR="00F72019" w:rsidRDefault="00F72019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</w:p>
          <w:p w14:paraId="0AD2D105" w14:textId="77777777" w:rsidR="00F72019" w:rsidRDefault="00F72019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14:paraId="54A97067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7.7.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>Formularea concluziilor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personale referitoare la beneficiile/efectele negative ale utilizării aliajelor, metalelor și compușilor lor.</w:t>
            </w:r>
          </w:p>
        </w:tc>
        <w:tc>
          <w:tcPr>
            <w:tcW w:w="816" w:type="dxa"/>
            <w:vAlign w:val="center"/>
          </w:tcPr>
          <w:p w14:paraId="0349F31E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lastRenderedPageBreak/>
              <w:t>2/52</w:t>
            </w:r>
          </w:p>
        </w:tc>
        <w:tc>
          <w:tcPr>
            <w:tcW w:w="771" w:type="dxa"/>
            <w:vAlign w:val="center"/>
          </w:tcPr>
          <w:p w14:paraId="47007541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26</w:t>
            </w:r>
          </w:p>
        </w:tc>
        <w:tc>
          <w:tcPr>
            <w:tcW w:w="560" w:type="dxa"/>
          </w:tcPr>
          <w:p w14:paraId="1BA34554" w14:textId="77777777" w:rsidR="00194053" w:rsidRDefault="00194053" w:rsidP="0019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CS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  <w:t>1</w:t>
            </w:r>
          </w:p>
          <w:p w14:paraId="61A769AD" w14:textId="77777777" w:rsidR="00194053" w:rsidRDefault="00194053" w:rsidP="0019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CS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  <w:t>2</w:t>
            </w:r>
          </w:p>
          <w:p w14:paraId="6E8DFA98" w14:textId="77777777" w:rsidR="00194053" w:rsidRDefault="00194053" w:rsidP="0019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CS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  <w:t>3</w:t>
            </w:r>
          </w:p>
          <w:p w14:paraId="779F10A9" w14:textId="0C42E4B0" w:rsidR="00F72019" w:rsidRDefault="00194053" w:rsidP="0019405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 xml:space="preserve"> CS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  <w:t>5</w:t>
            </w:r>
          </w:p>
        </w:tc>
        <w:tc>
          <w:tcPr>
            <w:tcW w:w="3118" w:type="dxa"/>
          </w:tcPr>
          <w:p w14:paraId="2C4F1044" w14:textId="77777777" w:rsidR="00F72019" w:rsidRDefault="00F72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</w:pPr>
          </w:p>
          <w:p w14:paraId="702FD7B1" w14:textId="77777777" w:rsidR="00F72019" w:rsidRDefault="005D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 xml:space="preserve">Metalele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 xml:space="preserve">– constituenții principali ai tehnologiilor moderne. Forma de răspândire în natură, în organism. </w:t>
            </w:r>
          </w:p>
          <w:p w14:paraId="76729D14" w14:textId="77777777" w:rsidR="00F72019" w:rsidRDefault="005D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Rolul biologic.</w:t>
            </w:r>
          </w:p>
          <w:p w14:paraId="26010B2B" w14:textId="77777777" w:rsidR="00F72019" w:rsidRDefault="005D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>Caracteristica generală a metalelor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 xml:space="preserve"> după locul în SP. Legătura/ rețea cristalină metalică și proprietățile fizice ale metalelor. Domeniile principale de utilizare ale metalelor.</w:t>
            </w:r>
          </w:p>
          <w:p w14:paraId="111630B0" w14:textId="77777777" w:rsidR="00F72019" w:rsidRDefault="005D70D3">
            <w:pPr>
              <w:autoSpaceDE w:val="0"/>
              <w:autoSpaceDN w:val="0"/>
              <w:adjustRightInd w:val="0"/>
              <w:spacing w:after="0" w:line="240" w:lineRule="auto"/>
              <w:ind w:right="-115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 xml:space="preserve">Metodele generale de obținere a metalelor. </w:t>
            </w:r>
          </w:p>
          <w:p w14:paraId="1B568F08" w14:textId="77777777" w:rsidR="00F72019" w:rsidRDefault="005D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Aliajele (fonta, oțelul, duraluminiul).</w:t>
            </w:r>
          </w:p>
          <w:p w14:paraId="62B9D722" w14:textId="2EBC5CCF" w:rsidR="001A044F" w:rsidRDefault="005D70D3" w:rsidP="001A044F">
            <w:pPr>
              <w:autoSpaceDE w:val="0"/>
              <w:autoSpaceDN w:val="0"/>
              <w:adjustRightInd w:val="0"/>
              <w:spacing w:after="0" w:line="240" w:lineRule="auto"/>
              <w:ind w:right="-115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>Proprietățile chimice generale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 xml:space="preserve"> ale metalelor (cu nemetalele, apa, acizii, sărurile).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 xml:space="preserve"> </w:t>
            </w:r>
          </w:p>
          <w:p w14:paraId="0E7F1A28" w14:textId="7240D1D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4536" w:type="dxa"/>
          </w:tcPr>
          <w:p w14:paraId="3D1B2C1A" w14:textId="77777777" w:rsidR="00F72019" w:rsidRDefault="005D70D3">
            <w:pPr>
              <w:spacing w:after="0" w:line="240" w:lineRule="auto"/>
              <w:ind w:right="-102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>Ex.: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Formularea enunțurilor argumentate, întrebărilor cauzale, lanțurilor logice, utilizând noțiunile chimice ce se referă la caracteristica generală a metalelor după locul în SP; domeniile principale de utilizare a metalelor. </w:t>
            </w:r>
          </w:p>
          <w:p w14:paraId="5677A46E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•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Elaborarea/aplicarea algoritmilor de caracterizare și comparare a metalelor după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locul în sistemul periodic, tipul legăturii chimice/rețelei cristaline, proprietățile fizice.</w:t>
            </w:r>
          </w:p>
          <w:p w14:paraId="46EBF8A3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• Exemplificarea corelației: compoziție – proprietăți – utilizare a metalelor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65AE5589" w14:textId="77777777" w:rsidR="00F72019" w:rsidRDefault="005D70D3">
            <w:pPr>
              <w:tabs>
                <w:tab w:val="left" w:pos="2280"/>
              </w:tabs>
              <w:spacing w:after="0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• Compararea metalelor după rolul biologic, forma de răspândire în natură.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6C145E2E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eastAsia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AEx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o-RO"/>
              </w:rPr>
              <w:t xml:space="preserve"> Cercetarea mostrelor de metale, de compuși ai metalelor, de minerale.</w:t>
            </w:r>
          </w:p>
          <w:p w14:paraId="646DFCC0" w14:textId="77777777" w:rsidR="00F72019" w:rsidRDefault="005D70D3">
            <w:pPr>
              <w:tabs>
                <w:tab w:val="left" w:pos="2280"/>
              </w:tabs>
              <w:spacing w:after="0" w:line="240" w:lineRule="auto"/>
              <w:ind w:right="-102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>Ex.: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Elaborarea algoritmilor de caracterizare și comparare a metalelor după proprietățile chimice.</w:t>
            </w:r>
          </w:p>
          <w:p w14:paraId="6A863D45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• Caracterizarea prin ecuații chimice a proprietăților chimice generale ale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o-RO"/>
              </w:rPr>
              <w:t xml:space="preserve"> metalelor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pe baza șirului activității. </w:t>
            </w:r>
          </w:p>
          <w:p w14:paraId="3AE97302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•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Argumentarea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legăturilor genetice dintre metale și compușii lor pe baza proprietăților chimice/metodelor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obţinere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8EDDFA1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•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lang w:eastAsia="ro-RO"/>
              </w:rPr>
              <w:t xml:space="preserve">Rezolvarea problemelor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pe baza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ecuațiilor reacțiilor, ce reflectă proprietățile chimice/obținerea metalelor; cu transformări consecutive pe baza legăturilor genetice ale metalelor (cu analiza și interpretarea rezultatelor).</w:t>
            </w:r>
          </w:p>
        </w:tc>
        <w:tc>
          <w:tcPr>
            <w:tcW w:w="851" w:type="dxa"/>
          </w:tcPr>
          <w:p w14:paraId="48A8FD67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EF</w:t>
            </w:r>
          </w:p>
          <w:p w14:paraId="160E3110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</w:tr>
      <w:tr w:rsidR="00F72019" w14:paraId="506370C2" w14:textId="77777777" w:rsidTr="002C681D">
        <w:tc>
          <w:tcPr>
            <w:tcW w:w="3377" w:type="dxa"/>
            <w:vMerge/>
          </w:tcPr>
          <w:p w14:paraId="06EC1E73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Align w:val="center"/>
          </w:tcPr>
          <w:p w14:paraId="2B58C3A6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2/54</w:t>
            </w:r>
          </w:p>
        </w:tc>
        <w:tc>
          <w:tcPr>
            <w:tcW w:w="771" w:type="dxa"/>
            <w:vAlign w:val="center"/>
          </w:tcPr>
          <w:p w14:paraId="07566EAE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27</w:t>
            </w:r>
          </w:p>
        </w:tc>
        <w:tc>
          <w:tcPr>
            <w:tcW w:w="560" w:type="dxa"/>
          </w:tcPr>
          <w:p w14:paraId="19E0C59B" w14:textId="77777777" w:rsidR="00F72019" w:rsidRDefault="005D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CS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  <w:t>1</w:t>
            </w:r>
          </w:p>
          <w:p w14:paraId="5F098E38" w14:textId="77777777" w:rsidR="00F72019" w:rsidRDefault="005D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CS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  <w:t>2</w:t>
            </w:r>
          </w:p>
          <w:p w14:paraId="0CA1DC0E" w14:textId="77777777" w:rsidR="00F72019" w:rsidRDefault="005D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CS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  <w:t>3</w:t>
            </w:r>
          </w:p>
          <w:p w14:paraId="3883B32B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CS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  <w:t>5</w:t>
            </w:r>
          </w:p>
        </w:tc>
        <w:tc>
          <w:tcPr>
            <w:tcW w:w="3118" w:type="dxa"/>
          </w:tcPr>
          <w:p w14:paraId="2F7D474C" w14:textId="77777777" w:rsidR="00F72019" w:rsidRDefault="005D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>Oxizii și hidroxizii metalelor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 xml:space="preserve">: proprietățile, metodele generale de obținere. </w:t>
            </w:r>
          </w:p>
          <w:p w14:paraId="7424FDCE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Amfoteritatea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 xml:space="preserve"> aluminiului și compușilor lui. </w:t>
            </w:r>
          </w:p>
          <w:p w14:paraId="4A29C7D0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4536" w:type="dxa"/>
          </w:tcPr>
          <w:p w14:paraId="3FE359B1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Ex.: Formularea enunțurilor argumentate, întrebărilor cauzale, lanțurilor logice, utilizând noțiunile chimice ce se referă la oxizii și hidroxizii metalelor.</w:t>
            </w:r>
          </w:p>
          <w:p w14:paraId="0FF4C10F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• Caracterizarea obținerii, proprietăților chimice generale ale oxizilor, bazelor prin ecuații moleculare, ionice.</w:t>
            </w:r>
          </w:p>
          <w:p w14:paraId="3B9F0330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 xml:space="preserve">• </w:t>
            </w:r>
            <w:r w:rsidRPr="00DE1B79">
              <w:rPr>
                <w:rFonts w:ascii="Times New Roman" w:hAnsi="Times New Roman" w:cs="Times New Roman"/>
                <w:b/>
                <w:bCs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Rezolvarea problemelor</w:t>
            </w: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 xml:space="preserve"> pe baza ecuațiilor reacțiilor, ce </w:t>
            </w: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lastRenderedPageBreak/>
              <w:t>reflectă proprietățile chimice/obținerea metalelor; cu transformări consecutive pe baza legăturilor genetice ale metalelor (cu analiza și interpretarea rezultatelor).</w:t>
            </w:r>
          </w:p>
        </w:tc>
        <w:tc>
          <w:tcPr>
            <w:tcW w:w="851" w:type="dxa"/>
          </w:tcPr>
          <w:p w14:paraId="5E4A1EC1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EF</w:t>
            </w:r>
          </w:p>
          <w:p w14:paraId="5C8AB58B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EEx</w:t>
            </w:r>
            <w:proofErr w:type="spellEnd"/>
          </w:p>
        </w:tc>
      </w:tr>
      <w:tr w:rsidR="00F72019" w14:paraId="10C504DB" w14:textId="77777777" w:rsidTr="002C681D">
        <w:tc>
          <w:tcPr>
            <w:tcW w:w="3377" w:type="dxa"/>
            <w:vMerge/>
          </w:tcPr>
          <w:p w14:paraId="11E9A576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Align w:val="center"/>
          </w:tcPr>
          <w:p w14:paraId="4B7D5152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2/56</w:t>
            </w:r>
          </w:p>
        </w:tc>
        <w:tc>
          <w:tcPr>
            <w:tcW w:w="771" w:type="dxa"/>
            <w:vAlign w:val="center"/>
          </w:tcPr>
          <w:p w14:paraId="21A58C22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28</w:t>
            </w:r>
          </w:p>
        </w:tc>
        <w:tc>
          <w:tcPr>
            <w:tcW w:w="560" w:type="dxa"/>
          </w:tcPr>
          <w:p w14:paraId="66FDC9EB" w14:textId="77777777" w:rsidR="00F72019" w:rsidRDefault="005D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CS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  <w:t>1</w:t>
            </w:r>
          </w:p>
          <w:p w14:paraId="313826D8" w14:textId="77777777" w:rsidR="00F72019" w:rsidRDefault="005D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CS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  <w:t>3</w:t>
            </w:r>
          </w:p>
          <w:p w14:paraId="52370A94" w14:textId="77777777" w:rsidR="00F72019" w:rsidRDefault="005D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CS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  <w:t>4</w:t>
            </w:r>
          </w:p>
          <w:p w14:paraId="249DAF00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 xml:space="preserve">  CS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  <w:t>5</w:t>
            </w:r>
          </w:p>
        </w:tc>
        <w:tc>
          <w:tcPr>
            <w:tcW w:w="3118" w:type="dxa"/>
          </w:tcPr>
          <w:p w14:paraId="504F67AB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Sărurile:</w:t>
            </w: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 xml:space="preserve"> proprietățile chimice generale.  Metode generale de obținere. Utilizarea.</w:t>
            </w:r>
          </w:p>
          <w:p w14:paraId="1148EEB4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Rezolvarea problemelor în baza proprietăților metalelor și compușilor lor.</w:t>
            </w:r>
          </w:p>
          <w:p w14:paraId="35FA323A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>Legătura genetică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 xml:space="preserve"> a metalelor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 xml:space="preserve"> a compușilor lor.</w:t>
            </w:r>
          </w:p>
        </w:tc>
        <w:tc>
          <w:tcPr>
            <w:tcW w:w="4536" w:type="dxa"/>
          </w:tcPr>
          <w:p w14:paraId="5A65B5CF" w14:textId="77777777" w:rsidR="00F72019" w:rsidRDefault="005D70D3">
            <w:pPr>
              <w:tabs>
                <w:tab w:val="left" w:pos="2280"/>
              </w:tabs>
              <w:spacing w:after="0" w:line="240" w:lineRule="auto"/>
              <w:ind w:right="-102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>Ex.: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Aplicarea algoritmilor de caracterizare și comparare a sărurilor (rolul biologic, utilizare, obținere, proprietăți).</w:t>
            </w:r>
          </w:p>
          <w:p w14:paraId="0AFC9EC5" w14:textId="77777777" w:rsidR="00F72019" w:rsidRDefault="005D70D3">
            <w:pPr>
              <w:tabs>
                <w:tab w:val="left" w:pos="2280"/>
              </w:tabs>
              <w:spacing w:after="0" w:line="240" w:lineRule="auto"/>
              <w:ind w:right="-102"/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• Caracterizarea obținerii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proprietăților chimice generale ale sărurilor prin ecuații moleculare și ionice.</w:t>
            </w:r>
          </w:p>
          <w:p w14:paraId="18639382" w14:textId="77777777" w:rsidR="00F72019" w:rsidRDefault="005D70D3">
            <w:pPr>
              <w:rPr>
                <w:rFonts w:ascii="Times New Roman" w:hAnsi="Times New Roman" w:cs="Times New Roman"/>
                <w:bCs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•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lang w:eastAsia="ro-RO"/>
              </w:rPr>
              <w:t>Rezolvarea problemelor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 cu caracter formativ pe baza legăturilor genetice dintre metale și compușii lor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o-RO"/>
              </w:rPr>
              <w:t>.</w:t>
            </w:r>
          </w:p>
          <w:p w14:paraId="3F1E8E96" w14:textId="77777777" w:rsidR="00F72019" w:rsidRDefault="00F72019">
            <w:pPr>
              <w:tabs>
                <w:tab w:val="left" w:pos="228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</w:p>
        </w:tc>
        <w:tc>
          <w:tcPr>
            <w:tcW w:w="851" w:type="dxa"/>
          </w:tcPr>
          <w:p w14:paraId="1250D85A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EF</w:t>
            </w:r>
          </w:p>
          <w:p w14:paraId="4288AF97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</w:tr>
      <w:tr w:rsidR="00F72019" w14:paraId="169814D8" w14:textId="77777777" w:rsidTr="002C681D">
        <w:tc>
          <w:tcPr>
            <w:tcW w:w="3377" w:type="dxa"/>
            <w:vMerge/>
          </w:tcPr>
          <w:p w14:paraId="71580698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16" w:type="dxa"/>
            <w:vAlign w:val="center"/>
          </w:tcPr>
          <w:p w14:paraId="5901E888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2/58</w:t>
            </w:r>
          </w:p>
        </w:tc>
        <w:tc>
          <w:tcPr>
            <w:tcW w:w="771" w:type="dxa"/>
            <w:vAlign w:val="center"/>
          </w:tcPr>
          <w:p w14:paraId="3942983A" w14:textId="77777777" w:rsidR="00F72019" w:rsidRDefault="005D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29</w:t>
            </w:r>
          </w:p>
        </w:tc>
        <w:tc>
          <w:tcPr>
            <w:tcW w:w="560" w:type="dxa"/>
          </w:tcPr>
          <w:p w14:paraId="4AD6B559" w14:textId="77777777" w:rsidR="00F72019" w:rsidRDefault="005D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CS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  <w:t>1</w:t>
            </w:r>
          </w:p>
          <w:p w14:paraId="29F7EDBA" w14:textId="77777777" w:rsidR="00F72019" w:rsidRDefault="005D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CS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  <w:t>3</w:t>
            </w:r>
          </w:p>
          <w:p w14:paraId="2767BC9B" w14:textId="77777777" w:rsidR="00F72019" w:rsidRDefault="005D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 xml:space="preserve">  CS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  <w:t>5</w:t>
            </w:r>
          </w:p>
          <w:p w14:paraId="51BB5D73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3118" w:type="dxa"/>
          </w:tcPr>
          <w:p w14:paraId="1BFCE823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>Metalele și compușii lor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 xml:space="preserve"> –  utilizarea și influența asupra calității vieții și mediului</w:t>
            </w:r>
          </w:p>
          <w:p w14:paraId="506234A5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>Evaluare sumativă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nr. 5 </w:t>
            </w:r>
          </w:p>
          <w:p w14:paraId="628A850A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la modulul: 7.</w:t>
            </w:r>
          </w:p>
        </w:tc>
        <w:tc>
          <w:tcPr>
            <w:tcW w:w="4536" w:type="dxa"/>
          </w:tcPr>
          <w:p w14:paraId="771ECE6F" w14:textId="77777777" w:rsidR="00F72019" w:rsidRDefault="005D70D3">
            <w:pPr>
              <w:spacing w:after="0" w:line="240" w:lineRule="auto"/>
              <w:ind w:right="-102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>Ex.: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Argumentarea legăturilor genetice: metale - compușii lor pe baza proprietăților</w:t>
            </w:r>
          </w:p>
          <w:p w14:paraId="73E2778D" w14:textId="77777777" w:rsidR="00F72019" w:rsidRDefault="005D70D3">
            <w:pPr>
              <w:spacing w:after="0" w:line="240" w:lineRule="auto"/>
              <w:ind w:right="-102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chimice/metodelor de obținere.</w:t>
            </w:r>
          </w:p>
          <w:p w14:paraId="5211468C" w14:textId="77777777" w:rsidR="00F72019" w:rsidRDefault="005D70D3">
            <w:pPr>
              <w:tabs>
                <w:tab w:val="left" w:pos="2280"/>
              </w:tabs>
              <w:spacing w:after="0" w:line="240" w:lineRule="auto"/>
              <w:ind w:right="-10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18"/>
                <w:szCs w:val="18"/>
                <w:u w:val="single"/>
              </w:rPr>
              <w:t>Ex.: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Modelarea situațiilor-problemă aplicative cu încadrarea conținutului chimic ce vizează metalele/ compușii lor la o situație practică concretă.</w:t>
            </w:r>
          </w:p>
          <w:p w14:paraId="7BCC391B" w14:textId="77777777" w:rsidR="00F72019" w:rsidRDefault="005D70D3">
            <w:pPr>
              <w:tabs>
                <w:tab w:val="left" w:pos="328"/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 xml:space="preserve">ES nr. 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la modulul 7</w:t>
            </w:r>
          </w:p>
          <w:p w14:paraId="64B7AF40" w14:textId="77777777" w:rsidR="00F72019" w:rsidRDefault="00F72019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eastAsia="ro-RO"/>
              </w:rPr>
            </w:pPr>
          </w:p>
        </w:tc>
        <w:tc>
          <w:tcPr>
            <w:tcW w:w="851" w:type="dxa"/>
          </w:tcPr>
          <w:p w14:paraId="75CB208F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EV</w:t>
            </w:r>
          </w:p>
          <w:p w14:paraId="0CAD06E3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TS</w:t>
            </w:r>
          </w:p>
          <w:p w14:paraId="64EDEC88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</w:tr>
      <w:tr w:rsidR="00F72019" w14:paraId="1E559327" w14:textId="77777777">
        <w:tc>
          <w:tcPr>
            <w:tcW w:w="14029" w:type="dxa"/>
            <w:gridSpan w:val="7"/>
            <w:vAlign w:val="center"/>
          </w:tcPr>
          <w:p w14:paraId="63646A79" w14:textId="77777777" w:rsidR="00F72019" w:rsidRDefault="005D70D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70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Chimia în viața societății -  2 ore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72019" w14:paraId="75214CDE" w14:textId="77777777" w:rsidTr="002C681D">
        <w:trPr>
          <w:trHeight w:val="2257"/>
        </w:trPr>
        <w:tc>
          <w:tcPr>
            <w:tcW w:w="3377" w:type="dxa"/>
          </w:tcPr>
          <w:p w14:paraId="53FB07EC" w14:textId="77777777" w:rsidR="00F72019" w:rsidRDefault="005D70D3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8.1.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Formularea concluziilor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personale privind integrarea substanțelor anorganice în activitatea umană. </w:t>
            </w:r>
          </w:p>
          <w:p w14:paraId="606BD0E2" w14:textId="77777777" w:rsidR="00F72019" w:rsidRDefault="00F72019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395A60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color w:val="22222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22222"/>
                <w:sz w:val="18"/>
                <w:szCs w:val="18"/>
              </w:rPr>
              <w:t xml:space="preserve">8.2. </w:t>
            </w:r>
            <w:r>
              <w:rPr>
                <w:rFonts w:ascii="Times New Roman" w:hAnsi="Times New Roman" w:cs="Times New Roman"/>
                <w:i/>
                <w:color w:val="222222"/>
                <w:sz w:val="18"/>
                <w:szCs w:val="18"/>
              </w:rPr>
              <w:t xml:space="preserve">Rezolvarea problemelor contextuale </w:t>
            </w:r>
            <w:r>
              <w:rPr>
                <w:rFonts w:ascii="Times New Roman" w:hAnsi="Times New Roman" w:cs="Times New Roman"/>
                <w:color w:val="222222"/>
                <w:sz w:val="18"/>
                <w:szCs w:val="18"/>
              </w:rPr>
              <w:t xml:space="preserve">privind utilizarea substanțelor anorganice în activitatea cotidiană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(cu analiza și interpretarea rezultatelor)</w:t>
            </w:r>
            <w:r>
              <w:rPr>
                <w:rFonts w:ascii="Times New Roman" w:hAnsi="Times New Roman" w:cs="Times New Roman"/>
                <w:color w:val="222222"/>
                <w:sz w:val="18"/>
                <w:szCs w:val="18"/>
              </w:rPr>
              <w:t>.</w:t>
            </w:r>
          </w:p>
          <w:p w14:paraId="6A4CDA68" w14:textId="77777777" w:rsidR="00F72019" w:rsidRDefault="005D70D3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8.3.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Elaborarea și prezentarea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proiectelor ce vizează problematica relațiilor om-substanță-proces-mediu. </w:t>
            </w:r>
          </w:p>
          <w:p w14:paraId="2163B734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8.4.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o-RO"/>
              </w:rPr>
              <w:t xml:space="preserve">Prognozarea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unor domenii profesionale/contexte problematice legate de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utilizarea substanțelor anorganice</w:t>
            </w:r>
          </w:p>
        </w:tc>
        <w:tc>
          <w:tcPr>
            <w:tcW w:w="816" w:type="dxa"/>
            <w:vAlign w:val="center"/>
          </w:tcPr>
          <w:p w14:paraId="0977FD31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2/60</w:t>
            </w:r>
          </w:p>
          <w:p w14:paraId="5B38F639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771" w:type="dxa"/>
            <w:vAlign w:val="center"/>
          </w:tcPr>
          <w:p w14:paraId="334AD61A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0484C7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B7123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30</w:t>
            </w:r>
          </w:p>
          <w:p w14:paraId="1D669E43" w14:textId="77777777" w:rsidR="00F72019" w:rsidRDefault="00F7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</w:p>
          <w:p w14:paraId="04D22D43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560" w:type="dxa"/>
          </w:tcPr>
          <w:p w14:paraId="0E1F0A4E" w14:textId="77777777" w:rsidR="00F72019" w:rsidRDefault="005D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CS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  <w:t>1</w:t>
            </w:r>
          </w:p>
          <w:p w14:paraId="57DB1732" w14:textId="77777777" w:rsidR="00F72019" w:rsidRDefault="005D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CS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  <w:t>2</w:t>
            </w:r>
          </w:p>
          <w:p w14:paraId="0B15B03C" w14:textId="77777777" w:rsidR="00F72019" w:rsidRDefault="005D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CS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  <w:t>3</w:t>
            </w:r>
          </w:p>
          <w:p w14:paraId="5A16A3D2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 xml:space="preserve">  CS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o-RO"/>
              </w:rPr>
              <w:t>5</w:t>
            </w:r>
          </w:p>
        </w:tc>
        <w:tc>
          <w:tcPr>
            <w:tcW w:w="3118" w:type="dxa"/>
          </w:tcPr>
          <w:p w14:paraId="319787B5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 w:eastAsia="ro-RO"/>
              </w:rPr>
              <w:t>Influența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substanţelor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 xml:space="preserve">chimice,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proceselor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chimice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tehnologiilor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moderne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asupra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sănătății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omului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calității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vieții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ro-RO"/>
              </w:rPr>
              <w:t>.</w:t>
            </w:r>
          </w:p>
          <w:p w14:paraId="1D3DEB1F" w14:textId="77777777" w:rsidR="00F72019" w:rsidRDefault="005D70D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Chimia și calitatea vieții.</w:t>
            </w:r>
          </w:p>
          <w:p w14:paraId="6B71B8DC" w14:textId="77777777" w:rsidR="00F72019" w:rsidRDefault="005D70D3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Siguranța chimică.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Limita maximal admisibilă. Limita de detecție. Poluarea chimică. Problemele de utilizare sigură a substanțelor și a reacțiilor chimice în viața contemporană. </w:t>
            </w:r>
          </w:p>
          <w:p w14:paraId="04CDBD65" w14:textId="77777777" w:rsidR="00F72019" w:rsidRDefault="005D70D3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o-RO"/>
              </w:rPr>
              <w:t xml:space="preserve">Importanța studierii chimiei </w:t>
            </w: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pentru dezvoltarea personală și profesională.</w:t>
            </w:r>
          </w:p>
          <w:p w14:paraId="63E78DB4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 w:eastAsia="ro-RO"/>
              </w:rPr>
            </w:pPr>
          </w:p>
        </w:tc>
        <w:tc>
          <w:tcPr>
            <w:tcW w:w="4536" w:type="dxa"/>
          </w:tcPr>
          <w:p w14:paraId="45340D34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  <w:lang w:eastAsia="ro-RO"/>
              </w:rPr>
              <w:t>Ex.: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lang w:eastAsia="ro-RO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Formularea enunțurilor argumentate, întrebărilor cauzale, lanțurilor logice ce se referă la substanțele și reacțiile chimice utilizate în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o-RO"/>
              </w:rPr>
              <w:t>activitatea cotidiană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8EB636C" w14:textId="3D5878D5" w:rsidR="00F72019" w:rsidRPr="00DE1B79" w:rsidRDefault="00DE1B79" w:rsidP="00DE1B79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•</w:t>
            </w:r>
            <w:r>
              <w:t xml:space="preserve"> </w:t>
            </w:r>
            <w:r w:rsidRPr="00DE1B79">
              <w:rPr>
                <w:rFonts w:ascii="Times New Roman" w:hAnsi="Times New Roman" w:cs="Times New Roman"/>
                <w:b/>
                <w:i/>
                <w:sz w:val="18"/>
                <w:szCs w:val="18"/>
                <w:lang w:eastAsia="ro-RO"/>
              </w:rPr>
              <w:t xml:space="preserve">Rezolvarea problemelor </w:t>
            </w:r>
            <w:r w:rsidRPr="00DE1B79"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combinate pe baza</w:t>
            </w:r>
          </w:p>
          <w:p w14:paraId="795216C6" w14:textId="77777777" w:rsidR="00F72019" w:rsidRDefault="005D70D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o-RO"/>
              </w:rPr>
              <w:t>proprietăților/ obținerii/utilizării compușilor anorganici cu analiza și interpretarea rezultatelor.</w:t>
            </w:r>
          </w:p>
          <w:p w14:paraId="5D40A389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ACr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Prezentarea argumentată a domeniilor profesionale legate de necesitatea/ competența de a utiliza compușii anorganici.</w:t>
            </w:r>
          </w:p>
          <w:p w14:paraId="13CEB77B" w14:textId="03528524" w:rsidR="00F72019" w:rsidRDefault="00C63C73">
            <w:pPr>
              <w:pStyle w:val="CommentTex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ACr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Elaborarea și prezentarea proiectelor:</w:t>
            </w:r>
          </w:p>
          <w:p w14:paraId="7C61B50F" w14:textId="0FCA777E" w:rsidR="00F72019" w:rsidRPr="008770D0" w:rsidRDefault="00C63C73" w:rsidP="008770D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•</w:t>
            </w:r>
            <w:r>
              <w:t xml:space="preserve"> </w:t>
            </w:r>
            <w:r w:rsidRPr="008770D0">
              <w:rPr>
                <w:rFonts w:ascii="Times New Roman" w:hAnsi="Times New Roman" w:cs="Times New Roman"/>
                <w:sz w:val="18"/>
                <w:szCs w:val="18"/>
              </w:rPr>
              <w:t xml:space="preserve">Eu </w:t>
            </w:r>
            <w:proofErr w:type="spellStart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>lumea</w:t>
            </w:r>
            <w:proofErr w:type="spellEnd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>chimiei</w:t>
            </w:r>
            <w:proofErr w:type="spellEnd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B6BF650" w14:textId="77777777" w:rsidR="00F72019" w:rsidRPr="008770D0" w:rsidRDefault="005D70D3" w:rsidP="008770D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8770D0">
              <w:rPr>
                <w:rFonts w:ascii="Times New Roman" w:hAnsi="Times New Roman" w:cs="Times New Roman"/>
                <w:sz w:val="18"/>
                <w:szCs w:val="18"/>
              </w:rPr>
              <w:t xml:space="preserve">• </w:t>
            </w:r>
            <w:proofErr w:type="spellStart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>Învăț</w:t>
            </w:r>
            <w:proofErr w:type="spellEnd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>chimia</w:t>
            </w:r>
            <w:proofErr w:type="spellEnd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 xml:space="preserve"> ca </w:t>
            </w:r>
            <w:proofErr w:type="spellStart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>să</w:t>
            </w:r>
            <w:proofErr w:type="spellEnd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 xml:space="preserve"> pot </w:t>
            </w:r>
            <w:proofErr w:type="spellStart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>deține</w:t>
            </w:r>
            <w:proofErr w:type="spellEnd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>dreptul</w:t>
            </w:r>
            <w:proofErr w:type="spellEnd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 xml:space="preserve"> la o </w:t>
            </w:r>
            <w:proofErr w:type="spellStart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>alegere</w:t>
            </w:r>
            <w:proofErr w:type="spellEnd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>conștientă</w:t>
            </w:r>
            <w:proofErr w:type="spellEnd"/>
          </w:p>
          <w:p w14:paraId="07D52A44" w14:textId="77777777" w:rsidR="00F72019" w:rsidRPr="008770D0" w:rsidRDefault="005D70D3" w:rsidP="008770D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8770D0">
              <w:rPr>
                <w:rFonts w:ascii="Times New Roman" w:hAnsi="Times New Roman" w:cs="Times New Roman"/>
                <w:sz w:val="18"/>
                <w:szCs w:val="18"/>
              </w:rPr>
              <w:t xml:space="preserve">• </w:t>
            </w:r>
            <w:proofErr w:type="spellStart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>Elaborarea</w:t>
            </w:r>
            <w:proofErr w:type="spellEnd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>concluziilor</w:t>
            </w:r>
            <w:proofErr w:type="spellEnd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>și</w:t>
            </w:r>
            <w:proofErr w:type="spellEnd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>opiniilor</w:t>
            </w:r>
            <w:proofErr w:type="spellEnd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>personale</w:t>
            </w:r>
            <w:proofErr w:type="spellEnd"/>
            <w:r w:rsidRPr="008770D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7C325F5" w14:textId="77777777" w:rsidR="00F72019" w:rsidRDefault="00F72019">
            <w:pPr>
              <w:pStyle w:val="CommentTex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93E4C6" w14:textId="77777777" w:rsidR="00F72019" w:rsidRDefault="00F72019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BC3F52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851" w:type="dxa"/>
          </w:tcPr>
          <w:p w14:paraId="58D5F9E4" w14:textId="77777777" w:rsidR="00F72019" w:rsidRDefault="005D70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EF</w:t>
            </w:r>
          </w:p>
          <w:p w14:paraId="23E07626" w14:textId="77777777" w:rsidR="00F72019" w:rsidRDefault="00F72019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</w:tr>
    </w:tbl>
    <w:p w14:paraId="198EE247" w14:textId="77777777" w:rsidR="00F72019" w:rsidRDefault="00F72019">
      <w:pPr>
        <w:ind w:firstLine="720"/>
        <w:rPr>
          <w:rFonts w:ascii="Times New Roman" w:hAnsi="Times New Roman" w:cs="Times New Roman"/>
          <w:color w:val="4472C4" w:themeColor="accen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</w:pPr>
    </w:p>
    <w:p w14:paraId="198B7A90" w14:textId="77777777" w:rsidR="00F72019" w:rsidRDefault="00F72019">
      <w:pPr>
        <w:ind w:firstLine="720"/>
        <w:rPr>
          <w:rFonts w:ascii="Times New Roman" w:hAnsi="Times New Roman" w:cs="Times New Roman"/>
          <w:color w:val="4472C4" w:themeColor="accen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</w:pPr>
    </w:p>
    <w:p w14:paraId="16E9A5B4" w14:textId="77777777" w:rsidR="00F72019" w:rsidRDefault="00F72019">
      <w:pPr>
        <w:ind w:firstLine="720"/>
        <w:rPr>
          <w:rFonts w:ascii="Times New Roman" w:hAnsi="Times New Roman" w:cs="Times New Roman"/>
          <w:color w:val="4472C4" w:themeColor="accent1"/>
          <w:sz w:val="18"/>
          <w:szCs w:val="1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</w:pPr>
    </w:p>
    <w:p w14:paraId="1C86B77F" w14:textId="77777777" w:rsidR="00F72019" w:rsidRDefault="00F72019">
      <w:pPr>
        <w:rPr>
          <w:rFonts w:ascii="Times New Roman" w:hAnsi="Times New Roman" w:cs="Times New Roman"/>
          <w:sz w:val="18"/>
          <w:szCs w:val="18"/>
        </w:rPr>
      </w:pPr>
    </w:p>
    <w:sectPr w:rsidR="00F72019" w:rsidSect="00396379">
      <w:pgSz w:w="15840" w:h="12240" w:orient="landscape" w:code="1"/>
      <w:pgMar w:top="907" w:right="851" w:bottom="851" w:left="851" w:header="709" w:footer="709" w:gutter="0"/>
      <w:pgBorders w:display="firstPage"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ED543" w14:textId="77777777" w:rsidR="00121207" w:rsidRDefault="00121207">
      <w:pPr>
        <w:spacing w:line="240" w:lineRule="auto"/>
      </w:pPr>
      <w:r>
        <w:separator/>
      </w:r>
    </w:p>
  </w:endnote>
  <w:endnote w:type="continuationSeparator" w:id="0">
    <w:p w14:paraId="3B95A11A" w14:textId="77777777" w:rsidR="00121207" w:rsidRDefault="001212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A6DAD" w14:textId="77777777" w:rsidR="00121207" w:rsidRDefault="00121207">
      <w:pPr>
        <w:spacing w:after="0"/>
      </w:pPr>
      <w:r>
        <w:separator/>
      </w:r>
    </w:p>
  </w:footnote>
  <w:footnote w:type="continuationSeparator" w:id="0">
    <w:p w14:paraId="1A7424A2" w14:textId="77777777" w:rsidR="00121207" w:rsidRDefault="0012120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16B1"/>
    <w:multiLevelType w:val="multilevel"/>
    <w:tmpl w:val="004C16B1"/>
    <w:lvl w:ilvl="0">
      <w:start w:val="1"/>
      <w:numFmt w:val="decimal"/>
      <w:lvlText w:val="%1."/>
      <w:lvlJc w:val="left"/>
      <w:pPr>
        <w:ind w:left="-579" w:hanging="360"/>
      </w:pPr>
    </w:lvl>
    <w:lvl w:ilvl="1">
      <w:start w:val="1"/>
      <w:numFmt w:val="lowerLetter"/>
      <w:lvlText w:val="%2."/>
      <w:lvlJc w:val="left"/>
      <w:pPr>
        <w:ind w:left="141" w:hanging="360"/>
      </w:pPr>
    </w:lvl>
    <w:lvl w:ilvl="2">
      <w:start w:val="1"/>
      <w:numFmt w:val="lowerRoman"/>
      <w:lvlText w:val="%3."/>
      <w:lvlJc w:val="right"/>
      <w:pPr>
        <w:ind w:left="861" w:hanging="180"/>
      </w:pPr>
    </w:lvl>
    <w:lvl w:ilvl="3">
      <w:start w:val="1"/>
      <w:numFmt w:val="decimal"/>
      <w:lvlText w:val="%4."/>
      <w:lvlJc w:val="left"/>
      <w:pPr>
        <w:ind w:left="1581" w:hanging="360"/>
      </w:pPr>
    </w:lvl>
    <w:lvl w:ilvl="4">
      <w:start w:val="1"/>
      <w:numFmt w:val="lowerLetter"/>
      <w:lvlText w:val="%5."/>
      <w:lvlJc w:val="left"/>
      <w:pPr>
        <w:ind w:left="2301" w:hanging="360"/>
      </w:pPr>
    </w:lvl>
    <w:lvl w:ilvl="5">
      <w:start w:val="1"/>
      <w:numFmt w:val="lowerRoman"/>
      <w:lvlText w:val="%6."/>
      <w:lvlJc w:val="right"/>
      <w:pPr>
        <w:ind w:left="3021" w:hanging="180"/>
      </w:pPr>
    </w:lvl>
    <w:lvl w:ilvl="6">
      <w:start w:val="1"/>
      <w:numFmt w:val="decimal"/>
      <w:lvlText w:val="%7."/>
      <w:lvlJc w:val="left"/>
      <w:pPr>
        <w:ind w:left="3741" w:hanging="360"/>
      </w:pPr>
    </w:lvl>
    <w:lvl w:ilvl="7">
      <w:start w:val="1"/>
      <w:numFmt w:val="lowerLetter"/>
      <w:lvlText w:val="%8."/>
      <w:lvlJc w:val="left"/>
      <w:pPr>
        <w:ind w:left="4461" w:hanging="360"/>
      </w:pPr>
    </w:lvl>
    <w:lvl w:ilvl="8">
      <w:start w:val="1"/>
      <w:numFmt w:val="lowerRoman"/>
      <w:lvlText w:val="%9."/>
      <w:lvlJc w:val="right"/>
      <w:pPr>
        <w:ind w:left="5181" w:hanging="180"/>
      </w:pPr>
    </w:lvl>
  </w:abstractNum>
  <w:abstractNum w:abstractNumId="1" w15:restartNumberingAfterBreak="0">
    <w:nsid w:val="13665B6E"/>
    <w:multiLevelType w:val="multilevel"/>
    <w:tmpl w:val="DE3426B2"/>
    <w:lvl w:ilvl="0">
      <w:start w:val="1"/>
      <w:numFmt w:val="bullet"/>
      <w:lvlText w:val=""/>
      <w:lvlJc w:val="left"/>
      <w:pPr>
        <w:tabs>
          <w:tab w:val="decimal" w:pos="360"/>
        </w:tabs>
        <w:ind w:left="720"/>
      </w:pPr>
      <w:rPr>
        <w:rFonts w:ascii="Wingdings" w:hAnsi="Wingdings" w:hint="default"/>
        <w:strike w:val="0"/>
        <w:color w:val="000000"/>
        <w:spacing w:val="3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B865BF"/>
    <w:multiLevelType w:val="multilevel"/>
    <w:tmpl w:val="24B865BF"/>
    <w:lvl w:ilvl="0">
      <w:start w:val="8"/>
      <w:numFmt w:val="decimal"/>
      <w:lvlText w:val="%1."/>
      <w:lvlJc w:val="left"/>
      <w:pPr>
        <w:ind w:left="-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1080" w:hanging="18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520" w:hanging="360"/>
      </w:pPr>
    </w:lvl>
    <w:lvl w:ilvl="5">
      <w:start w:val="1"/>
      <w:numFmt w:val="lowerRoman"/>
      <w:lvlText w:val="%6."/>
      <w:lvlJc w:val="right"/>
      <w:pPr>
        <w:ind w:left="3240" w:hanging="180"/>
      </w:pPr>
    </w:lvl>
    <w:lvl w:ilvl="6">
      <w:start w:val="1"/>
      <w:numFmt w:val="decimal"/>
      <w:lvlText w:val="%7."/>
      <w:lvlJc w:val="left"/>
      <w:pPr>
        <w:ind w:left="3960" w:hanging="360"/>
      </w:pPr>
    </w:lvl>
    <w:lvl w:ilvl="7">
      <w:start w:val="1"/>
      <w:numFmt w:val="lowerLetter"/>
      <w:lvlText w:val="%8."/>
      <w:lvlJc w:val="left"/>
      <w:pPr>
        <w:ind w:left="4680" w:hanging="360"/>
      </w:pPr>
    </w:lvl>
    <w:lvl w:ilvl="8">
      <w:start w:val="1"/>
      <w:numFmt w:val="lowerRoman"/>
      <w:lvlText w:val="%9."/>
      <w:lvlJc w:val="right"/>
      <w:pPr>
        <w:ind w:left="5400" w:hanging="180"/>
      </w:pPr>
    </w:lvl>
  </w:abstractNum>
  <w:abstractNum w:abstractNumId="3" w15:restartNumberingAfterBreak="0">
    <w:nsid w:val="68BE0364"/>
    <w:multiLevelType w:val="multilevel"/>
    <w:tmpl w:val="68BE03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0E2A0E"/>
    <w:multiLevelType w:val="multilevel"/>
    <w:tmpl w:val="6C0E2A0E"/>
    <w:lvl w:ilvl="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706DE5"/>
    <w:multiLevelType w:val="multilevel"/>
    <w:tmpl w:val="7A706DE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53AB"/>
    <w:rsid w:val="000019A2"/>
    <w:rsid w:val="00002216"/>
    <w:rsid w:val="00055496"/>
    <w:rsid w:val="000A1426"/>
    <w:rsid w:val="000D407A"/>
    <w:rsid w:val="000E1339"/>
    <w:rsid w:val="000F022D"/>
    <w:rsid w:val="000F29D9"/>
    <w:rsid w:val="000F31B3"/>
    <w:rsid w:val="000F7B21"/>
    <w:rsid w:val="0010675E"/>
    <w:rsid w:val="0011253D"/>
    <w:rsid w:val="0011551C"/>
    <w:rsid w:val="00121207"/>
    <w:rsid w:val="0014345B"/>
    <w:rsid w:val="00194053"/>
    <w:rsid w:val="001A044F"/>
    <w:rsid w:val="001E0BFC"/>
    <w:rsid w:val="001E35FA"/>
    <w:rsid w:val="001E66FF"/>
    <w:rsid w:val="00216681"/>
    <w:rsid w:val="0022341C"/>
    <w:rsid w:val="002236FE"/>
    <w:rsid w:val="002315C6"/>
    <w:rsid w:val="002455ED"/>
    <w:rsid w:val="002839A0"/>
    <w:rsid w:val="00284A9C"/>
    <w:rsid w:val="002970DA"/>
    <w:rsid w:val="002C681D"/>
    <w:rsid w:val="002E525C"/>
    <w:rsid w:val="003002BF"/>
    <w:rsid w:val="00310A2F"/>
    <w:rsid w:val="00322C8B"/>
    <w:rsid w:val="00351FC8"/>
    <w:rsid w:val="003553AB"/>
    <w:rsid w:val="003620B1"/>
    <w:rsid w:val="00372335"/>
    <w:rsid w:val="00377212"/>
    <w:rsid w:val="00377E6F"/>
    <w:rsid w:val="00396379"/>
    <w:rsid w:val="003B6EF8"/>
    <w:rsid w:val="003C3471"/>
    <w:rsid w:val="004034A0"/>
    <w:rsid w:val="00416DB2"/>
    <w:rsid w:val="00423D72"/>
    <w:rsid w:val="00427D9B"/>
    <w:rsid w:val="00436AFD"/>
    <w:rsid w:val="00456522"/>
    <w:rsid w:val="0046121D"/>
    <w:rsid w:val="0047692E"/>
    <w:rsid w:val="004910CE"/>
    <w:rsid w:val="00492881"/>
    <w:rsid w:val="004A20E8"/>
    <w:rsid w:val="004C4B9C"/>
    <w:rsid w:val="004D221C"/>
    <w:rsid w:val="004D7099"/>
    <w:rsid w:val="00501A9F"/>
    <w:rsid w:val="0050607D"/>
    <w:rsid w:val="00530464"/>
    <w:rsid w:val="005620C9"/>
    <w:rsid w:val="00597DE7"/>
    <w:rsid w:val="005D30A9"/>
    <w:rsid w:val="005D70D3"/>
    <w:rsid w:val="005F087D"/>
    <w:rsid w:val="00611AD8"/>
    <w:rsid w:val="0061622B"/>
    <w:rsid w:val="00621275"/>
    <w:rsid w:val="00631CA8"/>
    <w:rsid w:val="00646157"/>
    <w:rsid w:val="00646F25"/>
    <w:rsid w:val="00655382"/>
    <w:rsid w:val="00660E0F"/>
    <w:rsid w:val="006615EE"/>
    <w:rsid w:val="006865EE"/>
    <w:rsid w:val="00694D92"/>
    <w:rsid w:val="006B28C3"/>
    <w:rsid w:val="006C4462"/>
    <w:rsid w:val="006E7C64"/>
    <w:rsid w:val="0072545F"/>
    <w:rsid w:val="00730685"/>
    <w:rsid w:val="007334F6"/>
    <w:rsid w:val="0076246A"/>
    <w:rsid w:val="0076422D"/>
    <w:rsid w:val="00790253"/>
    <w:rsid w:val="00842415"/>
    <w:rsid w:val="008770D0"/>
    <w:rsid w:val="008A0F44"/>
    <w:rsid w:val="008C2EEC"/>
    <w:rsid w:val="008C7B33"/>
    <w:rsid w:val="009455B1"/>
    <w:rsid w:val="00964052"/>
    <w:rsid w:val="0099502A"/>
    <w:rsid w:val="009E4B06"/>
    <w:rsid w:val="00A02BF6"/>
    <w:rsid w:val="00A168C7"/>
    <w:rsid w:val="00A62311"/>
    <w:rsid w:val="00A76AA8"/>
    <w:rsid w:val="00A83AA0"/>
    <w:rsid w:val="00A96D17"/>
    <w:rsid w:val="00A9710A"/>
    <w:rsid w:val="00B1093C"/>
    <w:rsid w:val="00B3147F"/>
    <w:rsid w:val="00B71234"/>
    <w:rsid w:val="00B76B64"/>
    <w:rsid w:val="00B8104B"/>
    <w:rsid w:val="00B9114E"/>
    <w:rsid w:val="00BD3F60"/>
    <w:rsid w:val="00C2430E"/>
    <w:rsid w:val="00C2581A"/>
    <w:rsid w:val="00C467D6"/>
    <w:rsid w:val="00C63C73"/>
    <w:rsid w:val="00C8790E"/>
    <w:rsid w:val="00CB0804"/>
    <w:rsid w:val="00D033E8"/>
    <w:rsid w:val="00D1264E"/>
    <w:rsid w:val="00D14157"/>
    <w:rsid w:val="00D27167"/>
    <w:rsid w:val="00D375F4"/>
    <w:rsid w:val="00D65654"/>
    <w:rsid w:val="00DB3C19"/>
    <w:rsid w:val="00DD07BE"/>
    <w:rsid w:val="00DD2DD5"/>
    <w:rsid w:val="00DE1B79"/>
    <w:rsid w:val="00DF1650"/>
    <w:rsid w:val="00E703BE"/>
    <w:rsid w:val="00EC7ADC"/>
    <w:rsid w:val="00ED082A"/>
    <w:rsid w:val="00ED5F48"/>
    <w:rsid w:val="00F128F3"/>
    <w:rsid w:val="00F72019"/>
    <w:rsid w:val="00F726E7"/>
    <w:rsid w:val="00FB16D2"/>
    <w:rsid w:val="077943D1"/>
    <w:rsid w:val="114662A4"/>
    <w:rsid w:val="36C0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B8C84A"/>
  <w15:docId w15:val="{4B008D9C-732C-4E6D-90DC-424C940BA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val="ro-RO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next w:val="Normal"/>
    <w:link w:val="BodyTextChar"/>
    <w:qFormat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PlainText">
    <w:name w:val="Plain Text"/>
    <w:basedOn w:val="Normal"/>
    <w:link w:val="PlainTextChar"/>
    <w:qFormat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Accentuareintens1">
    <w:name w:val="Accentuare intensă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customStyle="1" w:styleId="Referireintens1">
    <w:name w:val="Referire intensă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link w:val="NoSpacingChar"/>
    <w:qFormat/>
    <w:rPr>
      <w:kern w:val="2"/>
      <w:sz w:val="24"/>
      <w:szCs w:val="24"/>
      <w14:ligatures w14:val="standardContextual"/>
    </w:rPr>
  </w:style>
  <w:style w:type="character" w:customStyle="1" w:styleId="NoSpacingChar">
    <w:name w:val="No Spacing Char"/>
    <w:link w:val="NoSpacing"/>
    <w:uiPriority w:val="1"/>
    <w:locked/>
  </w:style>
  <w:style w:type="character" w:customStyle="1" w:styleId="ListParagraphChar">
    <w:name w:val="List Paragraph Char"/>
    <w:link w:val="ListParagraph"/>
    <w:uiPriority w:val="34"/>
    <w:qFormat/>
    <w:locked/>
  </w:style>
  <w:style w:type="character" w:customStyle="1" w:styleId="HeaderChar">
    <w:name w:val="Header Char"/>
    <w:basedOn w:val="DefaultParagraphFont"/>
    <w:link w:val="Header"/>
    <w:uiPriority w:val="99"/>
    <w:qFormat/>
    <w:rPr>
      <w:lang w:val="ro-RO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lang w:val="ro-RO"/>
    </w:rPr>
  </w:style>
  <w:style w:type="character" w:customStyle="1" w:styleId="PlainTextChar">
    <w:name w:val="Plain Text Char"/>
    <w:basedOn w:val="DefaultParagraphFont"/>
    <w:link w:val="PlainText"/>
    <w:qFormat/>
    <w:rPr>
      <w:rFonts w:ascii="Courier New" w:eastAsia="Times New Roman" w:hAnsi="Courier New" w:cs="Times New Roman"/>
      <w:kern w:val="0"/>
      <w:sz w:val="20"/>
      <w:szCs w:val="20"/>
      <w:lang w:val="ro-RO" w:eastAsia="ru-RU"/>
      <w14:ligatures w14:val="none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table" w:customStyle="1" w:styleId="4">
    <w:name w:val="4"/>
    <w:basedOn w:val="TableNormal"/>
    <w:rPr>
      <w:rFonts w:ascii="Calibri" w:eastAsia="Calibri" w:hAnsi="Calibri" w:cs="Calibri"/>
      <w:sz w:val="22"/>
      <w:szCs w:val="22"/>
      <w:lang w:val="ro-RO" w:eastAsia="ro-RO"/>
    </w:rPr>
    <w:tblPr/>
  </w:style>
  <w:style w:type="paragraph" w:customStyle="1" w:styleId="Pa17">
    <w:name w:val="Pa17"/>
    <w:basedOn w:val="Normal"/>
    <w:next w:val="Normal"/>
    <w:uiPriority w:val="99"/>
    <w:pPr>
      <w:autoSpaceDE w:val="0"/>
      <w:autoSpaceDN w:val="0"/>
      <w:adjustRightInd w:val="0"/>
      <w:spacing w:after="0" w:line="201" w:lineRule="atLeast"/>
    </w:pPr>
    <w:rPr>
      <w:rFonts w:ascii="Calibri" w:hAnsi="Calibri" w:cs="Calibri"/>
      <w:kern w:val="0"/>
      <w:lang w:val="ru-RU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  <w:lang w:val="ro-R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  <w:lang w:val="ro-RO"/>
    </w:rPr>
  </w:style>
  <w:style w:type="paragraph" w:customStyle="1" w:styleId="2">
    <w:name w:val="Без интервала2"/>
    <w:autoRedefine/>
    <w:qFormat/>
    <w:pPr>
      <w:jc w:val="center"/>
    </w:pPr>
    <w:rPr>
      <w:rFonts w:ascii="Times New Roman" w:eastAsia="Calibri" w:hAnsi="Times New Roman" w:cs="Times New Roman"/>
      <w:b/>
      <w:i/>
      <w:iCs/>
      <w:sz w:val="24"/>
      <w:szCs w:val="24"/>
      <w:lang w:val="ro-RO" w:eastAsia="ru-RU"/>
    </w:rPr>
  </w:style>
  <w:style w:type="table" w:customStyle="1" w:styleId="Style14">
    <w:name w:val="_Style 14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22">
    <w:name w:val="_Style 22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20">
    <w:name w:val="Сетка таблицы2"/>
    <w:basedOn w:val="TableNormal"/>
    <w:next w:val="TableGrid"/>
    <w:uiPriority w:val="59"/>
    <w:rsid w:val="00660E0F"/>
    <w:rPr>
      <w:rFonts w:ascii="Calibri" w:eastAsia="Calibri" w:hAnsi="Calibri" w:cs="Times New Roman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6405</Words>
  <Characters>36511</Characters>
  <Application>Microsoft Office Word</Application>
  <DocSecurity>0</DocSecurity>
  <Lines>304</Lines>
  <Paragraphs>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Gutan</dc:creator>
  <cp:lastModifiedBy>Svetlana Frumusachi</cp:lastModifiedBy>
  <cp:revision>18</cp:revision>
  <dcterms:created xsi:type="dcterms:W3CDTF">2026-09-25T06:08:00Z</dcterms:created>
  <dcterms:modified xsi:type="dcterms:W3CDTF">2026-09-30T13:32:00Z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8536EA5EC39244238801BA336FB40539_13</vt:lpwstr>
  </property>
  <property fmtid="{D5CDD505-2E9C-101B-9397-08002B2CF9AE}" pid="4" name="KSOTemplateDocerSaveRecord">
    <vt:lpwstr>eyJoZGlkIjoiNzhmYTNkZGU4NmFlM2EyNmY1NTY5MGZlYjcxN2FmZjkiLCJ1c2VySWQiOiIxMTE1MDM5MTQ2MzI2OSJ9</vt:lpwstr>
  </property>
</Properties>
</file>